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AF56" w14:textId="77777777" w:rsidR="002E10B9" w:rsidRPr="00580088" w:rsidRDefault="002E10B9" w:rsidP="00424E7D">
      <w:pPr>
        <w:rPr>
          <w:rFonts w:ascii="Century Gothic" w:hAnsi="Century Gothic"/>
          <w:b/>
          <w:sz w:val="24"/>
          <w:szCs w:val="24"/>
        </w:rPr>
      </w:pPr>
      <w:r w:rsidRPr="00580088">
        <w:rPr>
          <w:rFonts w:ascii="Century Gothic" w:hAnsi="Century Gothic"/>
          <w:b/>
          <w:sz w:val="24"/>
          <w:szCs w:val="24"/>
        </w:rPr>
        <w:t xml:space="preserve">Introduction  </w:t>
      </w:r>
    </w:p>
    <w:p w14:paraId="57370BDC" w14:textId="77777777" w:rsidR="00424E7D" w:rsidRDefault="00424E7D" w:rsidP="00424E7D">
      <w:pPr>
        <w:rPr>
          <w:rFonts w:ascii="Century Gothic" w:hAnsi="Century Gothic"/>
          <w:b/>
          <w:sz w:val="24"/>
          <w:szCs w:val="24"/>
        </w:rPr>
      </w:pPr>
    </w:p>
    <w:p w14:paraId="6434284B" w14:textId="1F45E38B" w:rsidR="002E10B9" w:rsidRPr="00580088" w:rsidRDefault="002E10B9" w:rsidP="00424E7D">
      <w:pPr>
        <w:rPr>
          <w:rFonts w:ascii="Century Gothic" w:hAnsi="Century Gothic"/>
          <w:b/>
          <w:sz w:val="24"/>
          <w:szCs w:val="24"/>
        </w:rPr>
      </w:pPr>
      <w:r w:rsidRPr="00580088">
        <w:rPr>
          <w:rFonts w:ascii="Century Gothic" w:hAnsi="Century Gothic"/>
          <w:b/>
          <w:sz w:val="24"/>
          <w:szCs w:val="24"/>
        </w:rPr>
        <w:t>Increasing Tribal/Diverse Community/Family/Youth Involvement</w:t>
      </w:r>
    </w:p>
    <w:p w14:paraId="3FFAABF9" w14:textId="601CCA0C" w:rsidR="002E10B9" w:rsidRPr="00580088" w:rsidRDefault="002537B5" w:rsidP="00424E7D">
      <w:pPr>
        <w:rPr>
          <w:rFonts w:ascii="Century Gothic" w:hAnsi="Century Gothic"/>
          <w:b/>
          <w:sz w:val="24"/>
          <w:szCs w:val="24"/>
        </w:rPr>
      </w:pPr>
      <w:r>
        <w:rPr>
          <w:rFonts w:ascii="Century Gothic" w:hAnsi="Century Gothic"/>
          <w:b/>
          <w:sz w:val="24"/>
          <w:szCs w:val="24"/>
        </w:rPr>
        <w:t>Shirley Maike</w:t>
      </w:r>
      <w:r w:rsidR="00AC2682" w:rsidRPr="00580088">
        <w:rPr>
          <w:rFonts w:ascii="Century Gothic" w:hAnsi="Century Gothic"/>
          <w:b/>
          <w:sz w:val="24"/>
          <w:szCs w:val="24"/>
        </w:rPr>
        <w:t>, Convener</w:t>
      </w:r>
    </w:p>
    <w:p w14:paraId="0EA44A6C" w14:textId="31849F2E" w:rsidR="002E10B9" w:rsidRPr="00580088" w:rsidRDefault="002E10B9" w:rsidP="00424E7D">
      <w:pPr>
        <w:rPr>
          <w:rFonts w:ascii="Century Gothic" w:hAnsi="Century Gothic"/>
          <w:sz w:val="24"/>
          <w:szCs w:val="24"/>
        </w:rPr>
      </w:pPr>
      <w:r w:rsidRPr="00580088">
        <w:rPr>
          <w:rFonts w:ascii="Century Gothic" w:hAnsi="Century Gothic"/>
          <w:sz w:val="24"/>
          <w:szCs w:val="24"/>
        </w:rPr>
        <w:t xml:space="preserve">The NE FYSPRT met on </w:t>
      </w:r>
      <w:r w:rsidR="00565913">
        <w:rPr>
          <w:rFonts w:ascii="Century Gothic" w:hAnsi="Century Gothic"/>
          <w:sz w:val="24"/>
          <w:szCs w:val="24"/>
        </w:rPr>
        <w:t>November 20</w:t>
      </w:r>
      <w:r w:rsidR="00193BF5">
        <w:rPr>
          <w:rFonts w:ascii="Century Gothic" w:hAnsi="Century Gothic"/>
          <w:sz w:val="24"/>
          <w:szCs w:val="24"/>
        </w:rPr>
        <w:t>,</w:t>
      </w:r>
      <w:r w:rsidR="006707BA">
        <w:rPr>
          <w:rFonts w:ascii="Century Gothic" w:hAnsi="Century Gothic"/>
          <w:sz w:val="24"/>
          <w:szCs w:val="24"/>
        </w:rPr>
        <w:t xml:space="preserve"> 2025</w:t>
      </w:r>
      <w:r w:rsidR="00235311" w:rsidRPr="00580088">
        <w:rPr>
          <w:rFonts w:ascii="Century Gothic" w:hAnsi="Century Gothic"/>
          <w:sz w:val="24"/>
          <w:szCs w:val="24"/>
        </w:rPr>
        <w:t>.</w:t>
      </w:r>
      <w:r w:rsidR="004741F9" w:rsidRPr="00580088">
        <w:rPr>
          <w:rFonts w:ascii="Century Gothic" w:hAnsi="Century Gothic"/>
          <w:sz w:val="24"/>
          <w:szCs w:val="24"/>
        </w:rPr>
        <w:t xml:space="preserve">  </w:t>
      </w:r>
      <w:r w:rsidR="00E36A12">
        <w:rPr>
          <w:rFonts w:ascii="Century Gothic" w:hAnsi="Century Gothic"/>
          <w:sz w:val="24"/>
          <w:szCs w:val="24"/>
        </w:rPr>
        <w:t>Becky Hammill</w:t>
      </w:r>
      <w:r w:rsidRPr="00580088">
        <w:rPr>
          <w:rFonts w:ascii="Century Gothic" w:hAnsi="Century Gothic"/>
          <w:sz w:val="24"/>
          <w:szCs w:val="24"/>
        </w:rPr>
        <w:t xml:space="preserve"> </w:t>
      </w:r>
      <w:r w:rsidR="00A32504" w:rsidRPr="00580088">
        <w:rPr>
          <w:rFonts w:ascii="Century Gothic" w:hAnsi="Century Gothic"/>
          <w:sz w:val="24"/>
          <w:szCs w:val="24"/>
        </w:rPr>
        <w:t>convened the meeting via Zoom</w:t>
      </w:r>
      <w:r w:rsidR="002B3814">
        <w:rPr>
          <w:rFonts w:ascii="Century Gothic" w:hAnsi="Century Gothic"/>
          <w:sz w:val="24"/>
          <w:szCs w:val="24"/>
        </w:rPr>
        <w:t xml:space="preserve"> </w:t>
      </w:r>
      <w:r w:rsidR="00A32504" w:rsidRPr="00580088">
        <w:rPr>
          <w:rFonts w:ascii="Century Gothic" w:hAnsi="Century Gothic"/>
          <w:sz w:val="24"/>
          <w:szCs w:val="24"/>
        </w:rPr>
        <w:t xml:space="preserve">and </w:t>
      </w:r>
      <w:r w:rsidRPr="00580088">
        <w:rPr>
          <w:rFonts w:ascii="Century Gothic" w:hAnsi="Century Gothic"/>
          <w:sz w:val="24"/>
          <w:szCs w:val="24"/>
        </w:rPr>
        <w:t xml:space="preserve">welcomed </w:t>
      </w:r>
      <w:r w:rsidR="00F576BD">
        <w:rPr>
          <w:rFonts w:ascii="Century Gothic" w:hAnsi="Century Gothic"/>
          <w:sz w:val="24"/>
          <w:szCs w:val="24"/>
        </w:rPr>
        <w:t>2</w:t>
      </w:r>
      <w:r w:rsidR="00350BA3">
        <w:rPr>
          <w:rFonts w:ascii="Century Gothic" w:hAnsi="Century Gothic"/>
          <w:sz w:val="24"/>
          <w:szCs w:val="24"/>
        </w:rPr>
        <w:t>5</w:t>
      </w:r>
      <w:r w:rsidR="00FE2F3B">
        <w:rPr>
          <w:rFonts w:ascii="Century Gothic" w:hAnsi="Century Gothic"/>
          <w:sz w:val="24"/>
          <w:szCs w:val="24"/>
        </w:rPr>
        <w:t xml:space="preserve"> </w:t>
      </w:r>
      <w:r w:rsidR="002B3814">
        <w:rPr>
          <w:rFonts w:ascii="Century Gothic" w:hAnsi="Century Gothic"/>
          <w:sz w:val="24"/>
          <w:szCs w:val="24"/>
        </w:rPr>
        <w:t>participants</w:t>
      </w:r>
      <w:r w:rsidRPr="00580088">
        <w:rPr>
          <w:rFonts w:ascii="Century Gothic" w:hAnsi="Century Gothic"/>
          <w:sz w:val="24"/>
          <w:szCs w:val="24"/>
        </w:rPr>
        <w:t xml:space="preserve"> with </w:t>
      </w:r>
      <w:r w:rsidR="00F576BD">
        <w:rPr>
          <w:rFonts w:ascii="Century Gothic" w:hAnsi="Century Gothic"/>
          <w:sz w:val="24"/>
          <w:szCs w:val="24"/>
        </w:rPr>
        <w:t>1</w:t>
      </w:r>
      <w:r w:rsidR="00731EBA">
        <w:rPr>
          <w:rFonts w:ascii="Century Gothic" w:hAnsi="Century Gothic"/>
          <w:sz w:val="24"/>
          <w:szCs w:val="24"/>
        </w:rPr>
        <w:t>2</w:t>
      </w:r>
      <w:r w:rsidRPr="00580088">
        <w:rPr>
          <w:rFonts w:ascii="Century Gothic" w:hAnsi="Century Gothic"/>
          <w:sz w:val="24"/>
          <w:szCs w:val="24"/>
        </w:rPr>
        <w:t xml:space="preserve"> family, tribal</w:t>
      </w:r>
      <w:r w:rsidR="00667136">
        <w:rPr>
          <w:rFonts w:ascii="Century Gothic" w:hAnsi="Century Gothic"/>
          <w:sz w:val="24"/>
          <w:szCs w:val="24"/>
        </w:rPr>
        <w:t>, diverse</w:t>
      </w:r>
      <w:r w:rsidRPr="00580088">
        <w:rPr>
          <w:rFonts w:ascii="Century Gothic" w:hAnsi="Century Gothic"/>
          <w:sz w:val="24"/>
          <w:szCs w:val="24"/>
        </w:rPr>
        <w:t xml:space="preserve"> and</w:t>
      </w:r>
      <w:r w:rsidR="00731EBA">
        <w:rPr>
          <w:rFonts w:ascii="Century Gothic" w:hAnsi="Century Gothic"/>
          <w:sz w:val="24"/>
          <w:szCs w:val="24"/>
        </w:rPr>
        <w:t>/or</w:t>
      </w:r>
      <w:r w:rsidRPr="00580088">
        <w:rPr>
          <w:rFonts w:ascii="Century Gothic" w:hAnsi="Century Gothic"/>
          <w:sz w:val="24"/>
          <w:szCs w:val="24"/>
        </w:rPr>
        <w:t xml:space="preserve"> youth </w:t>
      </w:r>
      <w:r w:rsidR="00386632" w:rsidRPr="00580088">
        <w:rPr>
          <w:rFonts w:ascii="Century Gothic" w:hAnsi="Century Gothic"/>
          <w:sz w:val="24"/>
          <w:szCs w:val="24"/>
        </w:rPr>
        <w:t>m</w:t>
      </w:r>
      <w:r w:rsidRPr="00580088">
        <w:rPr>
          <w:rFonts w:ascii="Century Gothic" w:hAnsi="Century Gothic"/>
          <w:sz w:val="24"/>
          <w:szCs w:val="24"/>
        </w:rPr>
        <w:t xml:space="preserve">embers, and </w:t>
      </w:r>
      <w:r w:rsidR="0027077A">
        <w:rPr>
          <w:rFonts w:ascii="Century Gothic" w:hAnsi="Century Gothic"/>
          <w:sz w:val="24"/>
          <w:szCs w:val="24"/>
        </w:rPr>
        <w:t xml:space="preserve">13 </w:t>
      </w:r>
      <w:r w:rsidR="0027077A" w:rsidRPr="00580088">
        <w:rPr>
          <w:rFonts w:ascii="Century Gothic" w:hAnsi="Century Gothic"/>
          <w:sz w:val="24"/>
          <w:szCs w:val="24"/>
        </w:rPr>
        <w:t>system</w:t>
      </w:r>
      <w:r w:rsidRPr="00580088">
        <w:rPr>
          <w:rFonts w:ascii="Century Gothic" w:hAnsi="Century Gothic"/>
          <w:sz w:val="24"/>
          <w:szCs w:val="24"/>
        </w:rPr>
        <w:t xml:space="preserve"> partner</w:t>
      </w:r>
      <w:r w:rsidR="00A01223">
        <w:rPr>
          <w:rFonts w:ascii="Century Gothic" w:hAnsi="Century Gothic"/>
          <w:sz w:val="24"/>
          <w:szCs w:val="24"/>
        </w:rPr>
        <w:t>s</w:t>
      </w:r>
      <w:r w:rsidRPr="00580088">
        <w:rPr>
          <w:rFonts w:ascii="Century Gothic" w:hAnsi="Century Gothic"/>
          <w:sz w:val="24"/>
          <w:szCs w:val="24"/>
        </w:rPr>
        <w:t xml:space="preserve">. </w:t>
      </w:r>
      <w:r w:rsidR="000E3321" w:rsidRPr="00580088">
        <w:rPr>
          <w:rFonts w:ascii="Century Gothic" w:hAnsi="Century Gothic"/>
          <w:sz w:val="24"/>
          <w:szCs w:val="24"/>
        </w:rPr>
        <w:t xml:space="preserve"> </w:t>
      </w:r>
      <w:r w:rsidR="00E36A12">
        <w:rPr>
          <w:rFonts w:ascii="Century Gothic" w:hAnsi="Century Gothic"/>
          <w:sz w:val="24"/>
          <w:szCs w:val="24"/>
        </w:rPr>
        <w:t>Ashley James</w:t>
      </w:r>
      <w:r w:rsidR="006707BA">
        <w:rPr>
          <w:rFonts w:ascii="Century Gothic" w:hAnsi="Century Gothic"/>
          <w:sz w:val="24"/>
          <w:szCs w:val="24"/>
        </w:rPr>
        <w:t xml:space="preserve">, Youth </w:t>
      </w:r>
      <w:proofErr w:type="gramStart"/>
      <w:r w:rsidR="006707BA">
        <w:rPr>
          <w:rFonts w:ascii="Century Gothic" w:hAnsi="Century Gothic"/>
          <w:sz w:val="24"/>
          <w:szCs w:val="24"/>
        </w:rPr>
        <w:t>Tri Lead</w:t>
      </w:r>
      <w:proofErr w:type="gramEnd"/>
      <w:r w:rsidR="00B17F44">
        <w:rPr>
          <w:rFonts w:ascii="Century Gothic" w:hAnsi="Century Gothic"/>
          <w:sz w:val="24"/>
          <w:szCs w:val="24"/>
        </w:rPr>
        <w:t xml:space="preserve">, </w:t>
      </w:r>
      <w:r w:rsidR="00E36A12">
        <w:rPr>
          <w:rFonts w:ascii="Century Gothic" w:hAnsi="Century Gothic"/>
          <w:sz w:val="24"/>
          <w:szCs w:val="24"/>
        </w:rPr>
        <w:t xml:space="preserve">and </w:t>
      </w:r>
      <w:r w:rsidR="002537B5">
        <w:rPr>
          <w:rFonts w:ascii="Century Gothic" w:hAnsi="Century Gothic"/>
          <w:sz w:val="24"/>
          <w:szCs w:val="24"/>
        </w:rPr>
        <w:t xml:space="preserve">Gail Kogle </w:t>
      </w:r>
      <w:r w:rsidR="00106E57">
        <w:rPr>
          <w:rFonts w:ascii="Century Gothic" w:hAnsi="Century Gothic"/>
          <w:sz w:val="24"/>
          <w:szCs w:val="24"/>
        </w:rPr>
        <w:t xml:space="preserve">and Davina Akiu </w:t>
      </w:r>
      <w:r w:rsidR="002537B5">
        <w:rPr>
          <w:rFonts w:ascii="Century Gothic" w:hAnsi="Century Gothic"/>
          <w:sz w:val="24"/>
          <w:szCs w:val="24"/>
        </w:rPr>
        <w:t>Co-System Partner Tri-Lead</w:t>
      </w:r>
      <w:r w:rsidR="00106E57">
        <w:rPr>
          <w:rFonts w:ascii="Century Gothic" w:hAnsi="Century Gothic"/>
          <w:sz w:val="24"/>
          <w:szCs w:val="24"/>
        </w:rPr>
        <w:t>s</w:t>
      </w:r>
      <w:r w:rsidR="002537B5">
        <w:rPr>
          <w:rFonts w:ascii="Century Gothic" w:hAnsi="Century Gothic"/>
          <w:sz w:val="24"/>
          <w:szCs w:val="24"/>
        </w:rPr>
        <w:t xml:space="preserve"> were</w:t>
      </w:r>
      <w:r w:rsidR="005B680C">
        <w:rPr>
          <w:rFonts w:ascii="Century Gothic" w:hAnsi="Century Gothic"/>
          <w:sz w:val="24"/>
          <w:szCs w:val="24"/>
        </w:rPr>
        <w:t xml:space="preserve"> present.  </w:t>
      </w:r>
      <w:r w:rsidR="00106E57">
        <w:rPr>
          <w:rFonts w:ascii="Century Gothic" w:hAnsi="Century Gothic"/>
          <w:sz w:val="24"/>
          <w:szCs w:val="24"/>
        </w:rPr>
        <w:t>Gail</w:t>
      </w:r>
      <w:r w:rsidR="00AC2682" w:rsidRPr="00580088">
        <w:rPr>
          <w:rFonts w:ascii="Century Gothic" w:hAnsi="Century Gothic"/>
          <w:sz w:val="24"/>
          <w:szCs w:val="24"/>
        </w:rPr>
        <w:t xml:space="preserve"> </w:t>
      </w:r>
      <w:r w:rsidRPr="00580088">
        <w:rPr>
          <w:rFonts w:ascii="Century Gothic" w:hAnsi="Century Gothic"/>
          <w:sz w:val="24"/>
          <w:szCs w:val="24"/>
        </w:rPr>
        <w:t xml:space="preserve">began the meeting by sharing the acknowledgement that we are living and working on land that originally belonged to the Tribes.   </w:t>
      </w:r>
    </w:p>
    <w:p w14:paraId="40C369E8" w14:textId="62CF9329" w:rsidR="002E10B9" w:rsidRDefault="002E10B9" w:rsidP="00424E7D">
      <w:pPr>
        <w:rPr>
          <w:rFonts w:ascii="Century Gothic" w:hAnsi="Century Gothic"/>
          <w:sz w:val="24"/>
          <w:szCs w:val="24"/>
        </w:rPr>
      </w:pPr>
    </w:p>
    <w:p w14:paraId="0102E20C" w14:textId="25B759A7" w:rsidR="001869AB" w:rsidRPr="000979DD" w:rsidRDefault="00106E57" w:rsidP="00424E7D">
      <w:pPr>
        <w:rPr>
          <w:rFonts w:ascii="Century Gothic" w:hAnsi="Century Gothic"/>
          <w:b/>
          <w:sz w:val="24"/>
          <w:szCs w:val="24"/>
        </w:rPr>
      </w:pPr>
      <w:r>
        <w:rPr>
          <w:rFonts w:ascii="Century Gothic" w:hAnsi="Century Gothic"/>
          <w:b/>
          <w:sz w:val="24"/>
          <w:szCs w:val="24"/>
        </w:rPr>
        <w:t>Gail</w:t>
      </w:r>
      <w:r w:rsidR="001869AB" w:rsidRPr="000979DD">
        <w:rPr>
          <w:rFonts w:ascii="Century Gothic" w:hAnsi="Century Gothic"/>
          <w:b/>
          <w:sz w:val="24"/>
          <w:szCs w:val="24"/>
        </w:rPr>
        <w:t xml:space="preserve"> reviewed the purpose of the regional FYSPRTs </w:t>
      </w:r>
    </w:p>
    <w:p w14:paraId="7D2FD87D" w14:textId="77777777" w:rsidR="001869AB" w:rsidRPr="000979DD" w:rsidRDefault="001869AB" w:rsidP="00424E7D">
      <w:pPr>
        <w:rPr>
          <w:rFonts w:ascii="Century Gothic" w:hAnsi="Century Gothic"/>
          <w:sz w:val="24"/>
          <w:szCs w:val="24"/>
        </w:rPr>
      </w:pPr>
      <w:r w:rsidRPr="000979DD">
        <w:rPr>
          <w:rFonts w:ascii="Century Gothic" w:hAnsi="Century Gothic"/>
          <w:sz w:val="24"/>
          <w:szCs w:val="24"/>
        </w:rPr>
        <w:t xml:space="preserve">The NE FYSPRT serves as a platform for bringing the voice of youth, families, and system partners together to identify the strengths, challenges, and gaps that exist in the regional behavioral health system of care. </w:t>
      </w:r>
    </w:p>
    <w:p w14:paraId="2F91272D" w14:textId="77777777" w:rsidR="001869AB" w:rsidRPr="000979DD" w:rsidRDefault="001869AB" w:rsidP="00424E7D">
      <w:pPr>
        <w:rPr>
          <w:rFonts w:ascii="Century Gothic" w:hAnsi="Century Gothic"/>
          <w:sz w:val="24"/>
          <w:szCs w:val="24"/>
        </w:rPr>
      </w:pPr>
    </w:p>
    <w:p w14:paraId="6E98B53F" w14:textId="20B00A53" w:rsidR="001869AB" w:rsidRPr="000979DD" w:rsidRDefault="001869AB" w:rsidP="00424E7D">
      <w:pPr>
        <w:rPr>
          <w:rFonts w:ascii="Century Gothic" w:hAnsi="Century Gothic"/>
          <w:b/>
          <w:sz w:val="24"/>
          <w:szCs w:val="24"/>
        </w:rPr>
      </w:pPr>
      <w:r w:rsidRPr="000979DD">
        <w:rPr>
          <w:rFonts w:ascii="Century Gothic" w:hAnsi="Century Gothic"/>
          <w:b/>
          <w:sz w:val="24"/>
          <w:szCs w:val="24"/>
        </w:rPr>
        <w:t>And the NE FYSPRT Values Statement</w:t>
      </w:r>
    </w:p>
    <w:p w14:paraId="4B37F99A" w14:textId="553EA467" w:rsidR="001869AB" w:rsidRPr="000979DD" w:rsidRDefault="001869AB" w:rsidP="00424E7D">
      <w:pPr>
        <w:rPr>
          <w:rFonts w:ascii="Century Gothic" w:hAnsi="Century Gothic"/>
          <w:sz w:val="24"/>
          <w:szCs w:val="24"/>
        </w:rPr>
      </w:pPr>
      <w:r w:rsidRPr="000979DD">
        <w:rPr>
          <w:rFonts w:ascii="Century Gothic" w:hAnsi="Century Gothic"/>
          <w:sz w:val="24"/>
          <w:szCs w:val="24"/>
        </w:rPr>
        <w:t>We work continuously to provide a welcoming meeting environment for all attendees</w:t>
      </w:r>
      <w:r w:rsidR="000979DD">
        <w:rPr>
          <w:rFonts w:ascii="Century Gothic" w:hAnsi="Century Gothic"/>
          <w:sz w:val="24"/>
          <w:szCs w:val="24"/>
        </w:rPr>
        <w:t xml:space="preserve">.  </w:t>
      </w:r>
      <w:r w:rsidRPr="000979DD">
        <w:rPr>
          <w:rFonts w:ascii="Century Gothic" w:hAnsi="Century Gothic"/>
          <w:sz w:val="24"/>
          <w:szCs w:val="24"/>
        </w:rPr>
        <w:t>Questions about the content or process of the NE FYSPRT meetings are welcomed</w:t>
      </w:r>
      <w:r w:rsidR="000979DD">
        <w:rPr>
          <w:rFonts w:ascii="Century Gothic" w:hAnsi="Century Gothic"/>
          <w:sz w:val="24"/>
          <w:szCs w:val="24"/>
        </w:rPr>
        <w:t xml:space="preserve">.  </w:t>
      </w:r>
      <w:r w:rsidRPr="000979DD">
        <w:rPr>
          <w:rFonts w:ascii="Century Gothic" w:hAnsi="Century Gothic"/>
          <w:sz w:val="24"/>
          <w:szCs w:val="24"/>
        </w:rPr>
        <w:t>All who attend are treated with respect and dignity</w:t>
      </w:r>
      <w:r w:rsidR="000979DD">
        <w:rPr>
          <w:rFonts w:ascii="Century Gothic" w:hAnsi="Century Gothic"/>
          <w:sz w:val="24"/>
          <w:szCs w:val="24"/>
        </w:rPr>
        <w:t xml:space="preserve">.  </w:t>
      </w:r>
      <w:r w:rsidRPr="000979DD">
        <w:rPr>
          <w:rFonts w:ascii="Century Gothic" w:hAnsi="Century Gothic"/>
          <w:sz w:val="24"/>
          <w:szCs w:val="24"/>
        </w:rPr>
        <w:t>We value improvement and innovation in publicly funded behavioral health for children, youth, and families</w:t>
      </w:r>
      <w:r w:rsidR="000979DD">
        <w:rPr>
          <w:rFonts w:ascii="Century Gothic" w:hAnsi="Century Gothic"/>
          <w:sz w:val="24"/>
          <w:szCs w:val="24"/>
        </w:rPr>
        <w:t>.</w:t>
      </w:r>
    </w:p>
    <w:p w14:paraId="5772E4AD" w14:textId="6F5B793B" w:rsidR="001869AB" w:rsidRPr="000979DD" w:rsidRDefault="001869AB" w:rsidP="00424E7D">
      <w:pPr>
        <w:rPr>
          <w:rFonts w:ascii="Century Gothic" w:hAnsi="Century Gothic"/>
          <w:sz w:val="24"/>
          <w:szCs w:val="24"/>
        </w:rPr>
      </w:pPr>
    </w:p>
    <w:p w14:paraId="23C2BD21" w14:textId="73D6CB0F" w:rsidR="002E10B9" w:rsidRPr="00580088" w:rsidRDefault="002E10B9" w:rsidP="00424E7D">
      <w:pPr>
        <w:rPr>
          <w:rFonts w:ascii="Century Gothic" w:hAnsi="Century Gothic"/>
          <w:b/>
          <w:sz w:val="24"/>
          <w:szCs w:val="24"/>
        </w:rPr>
      </w:pPr>
      <w:r w:rsidRPr="00580088">
        <w:rPr>
          <w:rFonts w:ascii="Century Gothic" w:hAnsi="Century Gothic"/>
          <w:b/>
          <w:sz w:val="24"/>
          <w:szCs w:val="24"/>
        </w:rPr>
        <w:t>General NE FYSPRT Business</w:t>
      </w:r>
    </w:p>
    <w:p w14:paraId="55F4C214" w14:textId="69FE307B" w:rsidR="000C5F39" w:rsidRPr="000C5F39" w:rsidRDefault="000C5F39" w:rsidP="00424E7D">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48A37D38" w14:textId="6BD0121E" w:rsidR="00FE2F3B" w:rsidRDefault="00106E57" w:rsidP="00424E7D">
      <w:pPr>
        <w:ind w:left="360"/>
        <w:rPr>
          <w:rFonts w:ascii="Century Gothic" w:hAnsi="Century Gothic"/>
          <w:b/>
          <w:sz w:val="24"/>
          <w:szCs w:val="24"/>
        </w:rPr>
      </w:pPr>
      <w:r>
        <w:rPr>
          <w:rFonts w:ascii="Century Gothic" w:hAnsi="Century Gothic"/>
          <w:b/>
          <w:sz w:val="24"/>
          <w:szCs w:val="24"/>
        </w:rPr>
        <w:t>North Star Advocacy – Sarah Spier</w:t>
      </w:r>
    </w:p>
    <w:p w14:paraId="387570D5" w14:textId="30618706" w:rsidR="00B17F44" w:rsidRDefault="00106E57" w:rsidP="00E36A12">
      <w:pPr>
        <w:ind w:left="360"/>
        <w:rPr>
          <w:rFonts w:ascii="Century Gothic" w:hAnsi="Century Gothic"/>
          <w:bCs/>
          <w:sz w:val="24"/>
          <w:szCs w:val="24"/>
        </w:rPr>
      </w:pPr>
      <w:r>
        <w:rPr>
          <w:rFonts w:ascii="Century Gothic" w:hAnsi="Century Gothic"/>
          <w:bCs/>
          <w:sz w:val="24"/>
          <w:szCs w:val="24"/>
        </w:rPr>
        <w:t>Sarah shared information about the program they have for bridging the intersection between being unhoused and behavioral health.  North Star Advocates’ mission is to prevent and end homelessness by supporting you</w:t>
      </w:r>
      <w:r w:rsidR="00565913">
        <w:rPr>
          <w:rFonts w:ascii="Century Gothic" w:hAnsi="Century Gothic"/>
          <w:bCs/>
          <w:sz w:val="24"/>
          <w:szCs w:val="24"/>
        </w:rPr>
        <w:t>ng</w:t>
      </w:r>
      <w:r>
        <w:rPr>
          <w:rFonts w:ascii="Century Gothic" w:hAnsi="Century Gothic"/>
          <w:bCs/>
          <w:sz w:val="24"/>
          <w:szCs w:val="24"/>
        </w:rPr>
        <w:t xml:space="preserve"> people, strengthening families and communities, and holding the systems designed to serve them accountable.  Their vision is</w:t>
      </w:r>
      <w:r w:rsidR="00731EBA">
        <w:rPr>
          <w:rFonts w:ascii="Century Gothic" w:hAnsi="Century Gothic"/>
          <w:bCs/>
          <w:sz w:val="24"/>
          <w:szCs w:val="24"/>
        </w:rPr>
        <w:t>: All</w:t>
      </w:r>
      <w:r>
        <w:rPr>
          <w:rFonts w:ascii="Century Gothic" w:hAnsi="Century Gothic"/>
          <w:bCs/>
          <w:sz w:val="24"/>
          <w:szCs w:val="24"/>
        </w:rPr>
        <w:t xml:space="preserve"> young people facing homelessness or exiting state systems have the support and resources they need to create a life that is healthy, loving, and achieves their </w:t>
      </w:r>
      <w:r w:rsidR="00731EBA">
        <w:rPr>
          <w:rFonts w:ascii="Century Gothic" w:hAnsi="Century Gothic"/>
          <w:bCs/>
          <w:sz w:val="24"/>
          <w:szCs w:val="24"/>
        </w:rPr>
        <w:t>NorthStar</w:t>
      </w:r>
      <w:r>
        <w:rPr>
          <w:rFonts w:ascii="Century Gothic" w:hAnsi="Century Gothic"/>
          <w:bCs/>
          <w:sz w:val="24"/>
          <w:szCs w:val="24"/>
        </w:rPr>
        <w:t>.</w:t>
      </w:r>
    </w:p>
    <w:p w14:paraId="20759050" w14:textId="77777777" w:rsidR="00106E57" w:rsidRDefault="00106E57" w:rsidP="00E36A12">
      <w:pPr>
        <w:ind w:left="360"/>
        <w:rPr>
          <w:rFonts w:ascii="Century Gothic" w:hAnsi="Century Gothic"/>
          <w:bCs/>
          <w:sz w:val="24"/>
          <w:szCs w:val="24"/>
        </w:rPr>
      </w:pPr>
    </w:p>
    <w:p w14:paraId="637CEA50" w14:textId="77777777" w:rsidR="00565913" w:rsidRDefault="00106E57" w:rsidP="00E36A12">
      <w:pPr>
        <w:ind w:left="360"/>
        <w:rPr>
          <w:rFonts w:ascii="Century Gothic" w:hAnsi="Century Gothic"/>
          <w:bCs/>
          <w:sz w:val="24"/>
          <w:szCs w:val="24"/>
        </w:rPr>
      </w:pPr>
      <w:r>
        <w:rPr>
          <w:rFonts w:ascii="Century Gothic" w:hAnsi="Century Gothic"/>
          <w:bCs/>
          <w:sz w:val="24"/>
          <w:szCs w:val="24"/>
        </w:rPr>
        <w:t xml:space="preserve">Northstar is powered by parent engagement/involvement especially through those whose adolescent/young adult </w:t>
      </w:r>
      <w:r w:rsidR="00565913">
        <w:rPr>
          <w:rFonts w:ascii="Century Gothic" w:hAnsi="Century Gothic"/>
          <w:bCs/>
          <w:sz w:val="24"/>
          <w:szCs w:val="24"/>
        </w:rPr>
        <w:t>child has</w:t>
      </w:r>
      <w:r>
        <w:rPr>
          <w:rFonts w:ascii="Century Gothic" w:hAnsi="Century Gothic"/>
          <w:bCs/>
          <w:sz w:val="24"/>
          <w:szCs w:val="24"/>
        </w:rPr>
        <w:t xml:space="preserve"> experienced inpatient treatment; youth and young adults who have experienced homelessness </w:t>
      </w:r>
      <w:r>
        <w:rPr>
          <w:rFonts w:ascii="Century Gothic" w:hAnsi="Century Gothic"/>
          <w:bCs/>
          <w:sz w:val="24"/>
          <w:szCs w:val="24"/>
        </w:rPr>
        <w:lastRenderedPageBreak/>
        <w:t xml:space="preserve">and behavioral health conditions; and system professionals with lived experience.  </w:t>
      </w:r>
    </w:p>
    <w:p w14:paraId="121361F6" w14:textId="77777777" w:rsidR="00565913" w:rsidRDefault="00565913" w:rsidP="00E36A12">
      <w:pPr>
        <w:ind w:left="360"/>
        <w:rPr>
          <w:rFonts w:ascii="Century Gothic" w:hAnsi="Century Gothic"/>
          <w:bCs/>
          <w:sz w:val="24"/>
          <w:szCs w:val="24"/>
        </w:rPr>
      </w:pPr>
    </w:p>
    <w:p w14:paraId="56EB47E1" w14:textId="12631640" w:rsidR="00106E57" w:rsidRDefault="00106E57" w:rsidP="00E36A12">
      <w:pPr>
        <w:ind w:left="360"/>
        <w:rPr>
          <w:rFonts w:ascii="Century Gothic" w:hAnsi="Century Gothic"/>
          <w:bCs/>
          <w:sz w:val="24"/>
          <w:szCs w:val="24"/>
        </w:rPr>
      </w:pPr>
      <w:r>
        <w:rPr>
          <w:rFonts w:ascii="Century Gothic" w:hAnsi="Century Gothic"/>
          <w:bCs/>
          <w:sz w:val="24"/>
          <w:szCs w:val="24"/>
        </w:rPr>
        <w:t>Sarah provided a history of NorthStar Advocates and the legislation that help</w:t>
      </w:r>
      <w:r w:rsidR="00565913">
        <w:rPr>
          <w:rFonts w:ascii="Century Gothic" w:hAnsi="Century Gothic"/>
          <w:bCs/>
          <w:sz w:val="24"/>
          <w:szCs w:val="24"/>
        </w:rPr>
        <w:t>ed</w:t>
      </w:r>
      <w:r>
        <w:rPr>
          <w:rFonts w:ascii="Century Gothic" w:hAnsi="Century Gothic"/>
          <w:bCs/>
          <w:sz w:val="24"/>
          <w:szCs w:val="24"/>
        </w:rPr>
        <w:t xml:space="preserve"> them become </w:t>
      </w:r>
      <w:proofErr w:type="gramStart"/>
      <w:r>
        <w:rPr>
          <w:rFonts w:ascii="Century Gothic" w:hAnsi="Century Gothic"/>
          <w:bCs/>
          <w:sz w:val="24"/>
          <w:szCs w:val="24"/>
        </w:rPr>
        <w:t>a community partner</w:t>
      </w:r>
      <w:proofErr w:type="gramEnd"/>
      <w:r>
        <w:rPr>
          <w:rFonts w:ascii="Century Gothic" w:hAnsi="Century Gothic"/>
          <w:bCs/>
          <w:sz w:val="24"/>
          <w:szCs w:val="24"/>
        </w:rPr>
        <w:t xml:space="preserve">.   She shared the creation of Bridge Housing (located on both the east and west sides) and the Return to Community </w:t>
      </w:r>
      <w:proofErr w:type="gramStart"/>
      <w:r>
        <w:rPr>
          <w:rFonts w:ascii="Century Gothic" w:hAnsi="Century Gothic"/>
          <w:bCs/>
          <w:sz w:val="24"/>
          <w:szCs w:val="24"/>
        </w:rPr>
        <w:t>Plan</w:t>
      </w:r>
      <w:proofErr w:type="gramEnd"/>
      <w:r>
        <w:rPr>
          <w:rFonts w:ascii="Century Gothic" w:hAnsi="Century Gothic"/>
          <w:bCs/>
          <w:sz w:val="24"/>
          <w:szCs w:val="24"/>
        </w:rPr>
        <w:t xml:space="preserve"> which is a holistic, youth-co-led case management tool used in Bridge Housing to </w:t>
      </w:r>
      <w:r w:rsidR="00853600">
        <w:rPr>
          <w:rFonts w:ascii="Century Gothic" w:hAnsi="Century Gothic"/>
          <w:bCs/>
          <w:sz w:val="24"/>
          <w:szCs w:val="24"/>
        </w:rPr>
        <w:t>guide</w:t>
      </w:r>
      <w:r>
        <w:rPr>
          <w:rFonts w:ascii="Century Gothic" w:hAnsi="Century Gothic"/>
          <w:bCs/>
          <w:sz w:val="24"/>
          <w:szCs w:val="24"/>
        </w:rPr>
        <w:t xml:space="preserve"> safe transitions from inpatient </w:t>
      </w:r>
      <w:r w:rsidR="00853600">
        <w:rPr>
          <w:rFonts w:ascii="Century Gothic" w:hAnsi="Century Gothic"/>
          <w:bCs/>
          <w:sz w:val="24"/>
          <w:szCs w:val="24"/>
        </w:rPr>
        <w:t>behavioral</w:t>
      </w:r>
      <w:r>
        <w:rPr>
          <w:rFonts w:ascii="Century Gothic" w:hAnsi="Century Gothic"/>
          <w:bCs/>
          <w:sz w:val="24"/>
          <w:szCs w:val="24"/>
        </w:rPr>
        <w:t xml:space="preserve"> health care back into the community.</w:t>
      </w:r>
      <w:r w:rsidR="00853600">
        <w:rPr>
          <w:rFonts w:ascii="Century Gothic" w:hAnsi="Century Gothic"/>
          <w:bCs/>
          <w:sz w:val="24"/>
          <w:szCs w:val="24"/>
        </w:rPr>
        <w:t xml:space="preserve">  The east side location is at Excelsior Wellness in </w:t>
      </w:r>
      <w:proofErr w:type="gramStart"/>
      <w:r w:rsidR="00853600">
        <w:rPr>
          <w:rFonts w:ascii="Century Gothic" w:hAnsi="Century Gothic"/>
          <w:bCs/>
          <w:sz w:val="24"/>
          <w:szCs w:val="24"/>
        </w:rPr>
        <w:t>Spokane</w:t>
      </w:r>
      <w:proofErr w:type="gramEnd"/>
      <w:r w:rsidR="00853600">
        <w:rPr>
          <w:rFonts w:ascii="Century Gothic" w:hAnsi="Century Gothic"/>
          <w:bCs/>
          <w:sz w:val="24"/>
          <w:szCs w:val="24"/>
        </w:rPr>
        <w:t xml:space="preserve"> and they currently have two clients and are accepting referrals.  Age range is 18-24, with a previous inpatient stay within the past 30 days.  Anyone can refer.  Length of stay is up to 30 </w:t>
      </w:r>
      <w:proofErr w:type="gramStart"/>
      <w:r w:rsidR="00853600">
        <w:rPr>
          <w:rFonts w:ascii="Century Gothic" w:hAnsi="Century Gothic"/>
          <w:bCs/>
          <w:sz w:val="24"/>
          <w:szCs w:val="24"/>
        </w:rPr>
        <w:t>days</w:t>
      </w:r>
      <w:proofErr w:type="gramEnd"/>
      <w:r w:rsidR="00853600">
        <w:rPr>
          <w:rFonts w:ascii="Century Gothic" w:hAnsi="Century Gothic"/>
          <w:bCs/>
          <w:sz w:val="24"/>
          <w:szCs w:val="24"/>
        </w:rPr>
        <w:t xml:space="preserve"> but they are looking for </w:t>
      </w:r>
      <w:proofErr w:type="gramStart"/>
      <w:r w:rsidR="00853600">
        <w:rPr>
          <w:rFonts w:ascii="Century Gothic" w:hAnsi="Century Gothic"/>
          <w:bCs/>
          <w:sz w:val="24"/>
          <w:szCs w:val="24"/>
        </w:rPr>
        <w:t>longer term</w:t>
      </w:r>
      <w:proofErr w:type="gramEnd"/>
      <w:r w:rsidR="00853600">
        <w:rPr>
          <w:rFonts w:ascii="Century Gothic" w:hAnsi="Century Gothic"/>
          <w:bCs/>
          <w:sz w:val="24"/>
          <w:szCs w:val="24"/>
        </w:rPr>
        <w:t xml:space="preserve"> options.  The steering committee meets on the 4</w:t>
      </w:r>
      <w:r w:rsidR="00853600" w:rsidRPr="00853600">
        <w:rPr>
          <w:rFonts w:ascii="Century Gothic" w:hAnsi="Century Gothic"/>
          <w:bCs/>
          <w:sz w:val="24"/>
          <w:szCs w:val="24"/>
          <w:vertAlign w:val="superscript"/>
        </w:rPr>
        <w:t>th</w:t>
      </w:r>
      <w:r w:rsidR="00853600">
        <w:rPr>
          <w:rFonts w:ascii="Century Gothic" w:hAnsi="Century Gothic"/>
          <w:bCs/>
          <w:sz w:val="24"/>
          <w:szCs w:val="24"/>
        </w:rPr>
        <w:t xml:space="preserve"> Tuesday of the month from 1 to 2:30</w:t>
      </w:r>
      <w:proofErr w:type="gramStart"/>
      <w:r w:rsidR="00853600">
        <w:rPr>
          <w:rFonts w:ascii="Century Gothic" w:hAnsi="Century Gothic"/>
          <w:bCs/>
          <w:sz w:val="24"/>
          <w:szCs w:val="24"/>
        </w:rPr>
        <w:t>.  Participants</w:t>
      </w:r>
      <w:proofErr w:type="gramEnd"/>
      <w:r w:rsidR="00853600">
        <w:rPr>
          <w:rFonts w:ascii="Century Gothic" w:hAnsi="Century Gothic"/>
          <w:bCs/>
          <w:sz w:val="24"/>
          <w:szCs w:val="24"/>
        </w:rPr>
        <w:t xml:space="preserve"> are </w:t>
      </w:r>
      <w:proofErr w:type="gramStart"/>
      <w:r w:rsidR="00853600">
        <w:rPr>
          <w:rFonts w:ascii="Century Gothic" w:hAnsi="Century Gothic"/>
          <w:bCs/>
          <w:sz w:val="24"/>
          <w:szCs w:val="24"/>
        </w:rPr>
        <w:t>provided</w:t>
      </w:r>
      <w:proofErr w:type="gramEnd"/>
      <w:r w:rsidR="00853600">
        <w:rPr>
          <w:rFonts w:ascii="Century Gothic" w:hAnsi="Century Gothic"/>
          <w:bCs/>
          <w:sz w:val="24"/>
          <w:szCs w:val="24"/>
        </w:rPr>
        <w:t xml:space="preserve"> the necessary resources, including funding to be successful upon their leaving Bridge Housing.  </w:t>
      </w:r>
      <w:r w:rsidR="00565913">
        <w:rPr>
          <w:rFonts w:ascii="Century Gothic" w:hAnsi="Century Gothic"/>
          <w:bCs/>
          <w:sz w:val="24"/>
          <w:szCs w:val="24"/>
        </w:rPr>
        <w:t xml:space="preserve">Northstar Advocates has a steering committee that includes youth/young </w:t>
      </w:r>
      <w:proofErr w:type="gramStart"/>
      <w:r w:rsidR="00565913">
        <w:rPr>
          <w:rFonts w:ascii="Century Gothic" w:hAnsi="Century Gothic"/>
          <w:bCs/>
          <w:sz w:val="24"/>
          <w:szCs w:val="24"/>
        </w:rPr>
        <w:t>adults</w:t>
      </w:r>
      <w:proofErr w:type="gramEnd"/>
      <w:r w:rsidR="00565913">
        <w:rPr>
          <w:rFonts w:ascii="Century Gothic" w:hAnsi="Century Gothic"/>
          <w:bCs/>
          <w:sz w:val="24"/>
          <w:szCs w:val="24"/>
        </w:rPr>
        <w:t xml:space="preserve"> and anyone is welcome to inquire about joining the Steering Committee.</w:t>
      </w:r>
    </w:p>
    <w:p w14:paraId="77B48196" w14:textId="77777777" w:rsidR="00853600" w:rsidRDefault="00853600" w:rsidP="00E36A12">
      <w:pPr>
        <w:ind w:left="360"/>
        <w:rPr>
          <w:rFonts w:ascii="Century Gothic" w:hAnsi="Century Gothic"/>
          <w:bCs/>
          <w:sz w:val="24"/>
          <w:szCs w:val="24"/>
        </w:rPr>
      </w:pPr>
    </w:p>
    <w:p w14:paraId="3884EBC7" w14:textId="0F0597C1" w:rsidR="00853600" w:rsidRDefault="00853600" w:rsidP="00E36A12">
      <w:pPr>
        <w:ind w:left="360"/>
        <w:rPr>
          <w:rFonts w:ascii="Century Gothic" w:hAnsi="Century Gothic"/>
          <w:bCs/>
          <w:sz w:val="24"/>
          <w:szCs w:val="24"/>
        </w:rPr>
      </w:pPr>
      <w:r>
        <w:rPr>
          <w:rFonts w:ascii="Century Gothic" w:hAnsi="Century Gothic"/>
          <w:bCs/>
          <w:sz w:val="24"/>
          <w:szCs w:val="24"/>
        </w:rPr>
        <w:t>Sarah was thanked for her very welcome presentation.</w:t>
      </w:r>
    </w:p>
    <w:p w14:paraId="3BD7833C" w14:textId="77777777" w:rsidR="00853600" w:rsidRPr="00E36A12" w:rsidRDefault="00853600" w:rsidP="00E36A12">
      <w:pPr>
        <w:ind w:left="360"/>
        <w:rPr>
          <w:rFonts w:ascii="Century Gothic" w:hAnsi="Century Gothic"/>
          <w:bCs/>
          <w:sz w:val="24"/>
          <w:szCs w:val="24"/>
        </w:rPr>
      </w:pPr>
    </w:p>
    <w:p w14:paraId="0A9552E4" w14:textId="7679392F" w:rsidR="00F8083C" w:rsidRPr="000C5F39" w:rsidRDefault="00F8083C" w:rsidP="00F8083C">
      <w:pPr>
        <w:pStyle w:val="ListParagraph"/>
        <w:numPr>
          <w:ilvl w:val="0"/>
          <w:numId w:val="14"/>
        </w:numPr>
        <w:spacing w:after="0" w:line="240" w:lineRule="auto"/>
        <w:ind w:left="389" w:hanging="389"/>
        <w:rPr>
          <w:b/>
          <w:sz w:val="24"/>
          <w:szCs w:val="24"/>
        </w:rPr>
      </w:pPr>
      <w:r w:rsidRPr="000C5F39">
        <w:rPr>
          <w:b/>
          <w:sz w:val="24"/>
          <w:szCs w:val="24"/>
        </w:rPr>
        <w:t>Contract/Compliance – Community Education/Regional Issues/Work Plan</w:t>
      </w:r>
    </w:p>
    <w:p w14:paraId="353E1024" w14:textId="2F461670" w:rsidR="0033506B" w:rsidRDefault="00B17F44" w:rsidP="00113B49">
      <w:pPr>
        <w:pStyle w:val="ListParagraph"/>
        <w:spacing w:after="0" w:line="240" w:lineRule="auto"/>
        <w:ind w:left="360"/>
        <w:rPr>
          <w:bCs/>
          <w:sz w:val="24"/>
          <w:szCs w:val="24"/>
        </w:rPr>
      </w:pPr>
      <w:r>
        <w:rPr>
          <w:bCs/>
          <w:sz w:val="24"/>
          <w:szCs w:val="24"/>
        </w:rPr>
        <w:t>Gail Kogle, Office of Behavioral Health and Recovery</w:t>
      </w:r>
      <w:r w:rsidR="00036312">
        <w:rPr>
          <w:bCs/>
          <w:sz w:val="24"/>
          <w:szCs w:val="24"/>
        </w:rPr>
        <w:t>,</w:t>
      </w:r>
      <w:r>
        <w:rPr>
          <w:bCs/>
          <w:sz w:val="24"/>
          <w:szCs w:val="24"/>
        </w:rPr>
        <w:t xml:space="preserve"> indicated that </w:t>
      </w:r>
      <w:r w:rsidR="00853600">
        <w:rPr>
          <w:bCs/>
          <w:sz w:val="24"/>
          <w:szCs w:val="24"/>
        </w:rPr>
        <w:t xml:space="preserve">they continue to have a </w:t>
      </w:r>
      <w:r w:rsidR="00731EBA">
        <w:rPr>
          <w:bCs/>
          <w:sz w:val="24"/>
          <w:szCs w:val="24"/>
        </w:rPr>
        <w:t>monthly forum</w:t>
      </w:r>
      <w:r w:rsidR="00853600">
        <w:rPr>
          <w:bCs/>
          <w:sz w:val="24"/>
          <w:szCs w:val="24"/>
        </w:rPr>
        <w:t xml:space="preserve"> and the last forum discussed the lack of substance use services for </w:t>
      </w:r>
      <w:r w:rsidR="00565913">
        <w:rPr>
          <w:bCs/>
          <w:sz w:val="24"/>
          <w:szCs w:val="24"/>
        </w:rPr>
        <w:t>youth</w:t>
      </w:r>
      <w:r w:rsidR="00853600">
        <w:rPr>
          <w:bCs/>
          <w:sz w:val="24"/>
          <w:szCs w:val="24"/>
        </w:rPr>
        <w:t xml:space="preserve">.  The next forum will discuss holiday blues and how to connect with your community for the holidays.  Zia Freeman mentioned that she teaches a class on navigating the holidays. </w:t>
      </w:r>
    </w:p>
    <w:p w14:paraId="010F4DB4" w14:textId="77777777" w:rsidR="00853600" w:rsidRDefault="00853600" w:rsidP="00113B49">
      <w:pPr>
        <w:pStyle w:val="ListParagraph"/>
        <w:spacing w:after="0" w:line="240" w:lineRule="auto"/>
        <w:ind w:left="360"/>
        <w:rPr>
          <w:bCs/>
          <w:sz w:val="24"/>
          <w:szCs w:val="24"/>
        </w:rPr>
      </w:pPr>
    </w:p>
    <w:p w14:paraId="6F91AC1B" w14:textId="0C7833DA" w:rsidR="00853600" w:rsidRDefault="00853600" w:rsidP="00853600">
      <w:pPr>
        <w:pStyle w:val="ListParagraph"/>
        <w:numPr>
          <w:ilvl w:val="0"/>
          <w:numId w:val="14"/>
        </w:numPr>
        <w:spacing w:after="0" w:line="240" w:lineRule="auto"/>
        <w:rPr>
          <w:b/>
          <w:sz w:val="24"/>
          <w:szCs w:val="24"/>
        </w:rPr>
      </w:pPr>
      <w:r>
        <w:rPr>
          <w:b/>
          <w:sz w:val="24"/>
          <w:szCs w:val="24"/>
        </w:rPr>
        <w:t>WISe update</w:t>
      </w:r>
    </w:p>
    <w:p w14:paraId="4D37D6AA" w14:textId="42825DC6" w:rsidR="00853600" w:rsidRPr="00853600" w:rsidRDefault="00853600" w:rsidP="00853600">
      <w:pPr>
        <w:pStyle w:val="ListParagraph"/>
        <w:spacing w:after="0" w:line="240" w:lineRule="auto"/>
        <w:ind w:left="390"/>
        <w:rPr>
          <w:bCs/>
          <w:sz w:val="24"/>
          <w:szCs w:val="24"/>
        </w:rPr>
      </w:pPr>
      <w:r>
        <w:rPr>
          <w:bCs/>
          <w:sz w:val="24"/>
          <w:szCs w:val="24"/>
        </w:rPr>
        <w:t xml:space="preserve">Davina indicated that most agencies are full </w:t>
      </w:r>
      <w:proofErr w:type="gramStart"/>
      <w:r>
        <w:rPr>
          <w:bCs/>
          <w:sz w:val="24"/>
          <w:szCs w:val="24"/>
        </w:rPr>
        <w:t>with</w:t>
      </w:r>
      <w:proofErr w:type="gramEnd"/>
      <w:r>
        <w:rPr>
          <w:bCs/>
          <w:sz w:val="24"/>
          <w:szCs w:val="24"/>
        </w:rPr>
        <w:t xml:space="preserve"> </w:t>
      </w:r>
      <w:r w:rsidR="00731EBA">
        <w:rPr>
          <w:bCs/>
          <w:sz w:val="24"/>
          <w:szCs w:val="24"/>
        </w:rPr>
        <w:t>interest</w:t>
      </w:r>
      <w:r>
        <w:rPr>
          <w:bCs/>
          <w:sz w:val="24"/>
          <w:szCs w:val="24"/>
        </w:rPr>
        <w:t xml:space="preserve"> lists.  Frontier has openings </w:t>
      </w:r>
      <w:r w:rsidR="00731EBA">
        <w:rPr>
          <w:bCs/>
          <w:sz w:val="24"/>
          <w:szCs w:val="24"/>
        </w:rPr>
        <w:t>and</w:t>
      </w:r>
      <w:r>
        <w:rPr>
          <w:bCs/>
          <w:sz w:val="24"/>
          <w:szCs w:val="24"/>
        </w:rPr>
        <w:t xml:space="preserve"> Excelsior is close to having </w:t>
      </w:r>
      <w:proofErr w:type="spellStart"/>
      <w:proofErr w:type="gramStart"/>
      <w:r>
        <w:rPr>
          <w:bCs/>
          <w:sz w:val="24"/>
          <w:szCs w:val="24"/>
        </w:rPr>
        <w:t>a</w:t>
      </w:r>
      <w:proofErr w:type="spellEnd"/>
      <w:proofErr w:type="gramEnd"/>
      <w:r>
        <w:rPr>
          <w:bCs/>
          <w:sz w:val="24"/>
          <w:szCs w:val="24"/>
        </w:rPr>
        <w:t xml:space="preserve"> </w:t>
      </w:r>
      <w:r w:rsidR="00731EBA">
        <w:rPr>
          <w:bCs/>
          <w:sz w:val="24"/>
          <w:szCs w:val="24"/>
        </w:rPr>
        <w:t>interest</w:t>
      </w:r>
      <w:r>
        <w:rPr>
          <w:bCs/>
          <w:sz w:val="24"/>
          <w:szCs w:val="24"/>
        </w:rPr>
        <w:t xml:space="preserve"> list.  Their virtual program has openings while they wait for WISe.  WISe providers continue to express the need for inpatient services for youth.  Current providers are handling acute crises with their WISe clients due to the lack of inpatient services.  </w:t>
      </w:r>
    </w:p>
    <w:p w14:paraId="7A893991" w14:textId="77777777" w:rsidR="00420D2D" w:rsidRDefault="00420D2D" w:rsidP="00FE2F3B">
      <w:pPr>
        <w:pStyle w:val="ListParagraph"/>
        <w:spacing w:after="0" w:line="240" w:lineRule="auto"/>
        <w:ind w:left="0"/>
        <w:rPr>
          <w:bCs/>
          <w:sz w:val="24"/>
          <w:szCs w:val="24"/>
        </w:rPr>
      </w:pPr>
    </w:p>
    <w:p w14:paraId="140491EF" w14:textId="77777777" w:rsidR="00565913" w:rsidRDefault="00565913" w:rsidP="00424E7D">
      <w:pPr>
        <w:pStyle w:val="ListParagraph"/>
        <w:spacing w:after="0" w:line="240" w:lineRule="auto"/>
        <w:ind w:left="0"/>
        <w:rPr>
          <w:b/>
          <w:sz w:val="24"/>
          <w:szCs w:val="24"/>
        </w:rPr>
      </w:pPr>
    </w:p>
    <w:p w14:paraId="76323A49" w14:textId="77777777" w:rsidR="00565913" w:rsidRDefault="00565913" w:rsidP="00424E7D">
      <w:pPr>
        <w:pStyle w:val="ListParagraph"/>
        <w:spacing w:after="0" w:line="240" w:lineRule="auto"/>
        <w:ind w:left="0"/>
        <w:rPr>
          <w:b/>
          <w:sz w:val="24"/>
          <w:szCs w:val="24"/>
        </w:rPr>
      </w:pPr>
    </w:p>
    <w:p w14:paraId="291B209D" w14:textId="77777777" w:rsidR="00565913" w:rsidRDefault="00565913" w:rsidP="00424E7D">
      <w:pPr>
        <w:pStyle w:val="ListParagraph"/>
        <w:spacing w:after="0" w:line="240" w:lineRule="auto"/>
        <w:ind w:left="0"/>
        <w:rPr>
          <w:b/>
          <w:sz w:val="24"/>
          <w:szCs w:val="24"/>
        </w:rPr>
      </w:pPr>
    </w:p>
    <w:p w14:paraId="2F99F37F" w14:textId="7FF30531" w:rsidR="004752A1" w:rsidRDefault="004752A1" w:rsidP="00424E7D">
      <w:pPr>
        <w:pStyle w:val="ListParagraph"/>
        <w:spacing w:after="0" w:line="240" w:lineRule="auto"/>
        <w:ind w:left="0"/>
        <w:rPr>
          <w:b/>
          <w:sz w:val="24"/>
          <w:szCs w:val="24"/>
        </w:rPr>
      </w:pPr>
      <w:r>
        <w:rPr>
          <w:b/>
          <w:sz w:val="24"/>
          <w:szCs w:val="24"/>
        </w:rPr>
        <w:lastRenderedPageBreak/>
        <w:t xml:space="preserve">NE FYSPRT </w:t>
      </w:r>
      <w:r w:rsidR="001D54A2">
        <w:rPr>
          <w:b/>
          <w:sz w:val="24"/>
          <w:szCs w:val="24"/>
        </w:rPr>
        <w:t>Regional Issues</w:t>
      </w:r>
    </w:p>
    <w:p w14:paraId="7A7BF699" w14:textId="1A57213E" w:rsidR="00D235B5" w:rsidRDefault="001D54A2" w:rsidP="00FF00F4">
      <w:pPr>
        <w:rPr>
          <w:b/>
          <w:bCs/>
          <w:sz w:val="24"/>
          <w:szCs w:val="24"/>
        </w:rPr>
      </w:pPr>
      <w:r>
        <w:rPr>
          <w:rFonts w:ascii="Century Gothic" w:hAnsi="Century Gothic"/>
          <w:b/>
          <w:sz w:val="24"/>
          <w:szCs w:val="24"/>
        </w:rPr>
        <w:t xml:space="preserve">A.  </w:t>
      </w:r>
      <w:r w:rsidR="00D235B5" w:rsidRPr="00FF00F4">
        <w:rPr>
          <w:rFonts w:ascii="Century Gothic" w:hAnsi="Century Gothic"/>
          <w:b/>
          <w:bCs/>
          <w:sz w:val="24"/>
          <w:szCs w:val="24"/>
        </w:rPr>
        <w:t>Regional Issues</w:t>
      </w:r>
      <w:r w:rsidR="00EA64FA">
        <w:rPr>
          <w:rFonts w:ascii="Century Gothic" w:hAnsi="Century Gothic"/>
          <w:b/>
          <w:bCs/>
          <w:sz w:val="24"/>
          <w:szCs w:val="24"/>
        </w:rPr>
        <w:t xml:space="preserve"> and Information</w:t>
      </w:r>
    </w:p>
    <w:p w14:paraId="7807CBDC" w14:textId="24F11B22" w:rsidR="0033506B" w:rsidRDefault="00853600" w:rsidP="0033506B">
      <w:pPr>
        <w:ind w:left="360"/>
        <w:rPr>
          <w:rFonts w:ascii="Century Gothic" w:hAnsi="Century Gothic"/>
          <w:sz w:val="24"/>
          <w:szCs w:val="24"/>
        </w:rPr>
      </w:pPr>
      <w:r>
        <w:rPr>
          <w:rFonts w:ascii="Century Gothic" w:hAnsi="Century Gothic"/>
          <w:sz w:val="24"/>
          <w:szCs w:val="24"/>
        </w:rPr>
        <w:t xml:space="preserve">The group </w:t>
      </w:r>
      <w:proofErr w:type="gramStart"/>
      <w:r>
        <w:rPr>
          <w:rFonts w:ascii="Century Gothic" w:hAnsi="Century Gothic"/>
          <w:sz w:val="24"/>
          <w:szCs w:val="24"/>
        </w:rPr>
        <w:t>discussed  the</w:t>
      </w:r>
      <w:proofErr w:type="gramEnd"/>
      <w:r>
        <w:rPr>
          <w:rFonts w:ascii="Century Gothic" w:hAnsi="Century Gothic"/>
          <w:sz w:val="24"/>
          <w:szCs w:val="24"/>
        </w:rPr>
        <w:t xml:space="preserve"> lack of a sobering facility for teens/young adults</w:t>
      </w:r>
      <w:r w:rsidR="00565913">
        <w:rPr>
          <w:rFonts w:ascii="Century Gothic" w:hAnsi="Century Gothic"/>
          <w:sz w:val="24"/>
          <w:szCs w:val="24"/>
        </w:rPr>
        <w:t>, age 13-17</w:t>
      </w:r>
      <w:r>
        <w:rPr>
          <w:rFonts w:ascii="Century Gothic" w:hAnsi="Century Gothic"/>
          <w:sz w:val="24"/>
          <w:szCs w:val="24"/>
        </w:rPr>
        <w:t xml:space="preserve">.  This was </w:t>
      </w:r>
      <w:r w:rsidR="00565913">
        <w:rPr>
          <w:rFonts w:ascii="Century Gothic" w:hAnsi="Century Gothic"/>
          <w:sz w:val="24"/>
          <w:szCs w:val="24"/>
        </w:rPr>
        <w:t xml:space="preserve">also </w:t>
      </w:r>
      <w:r>
        <w:rPr>
          <w:rFonts w:ascii="Century Gothic" w:hAnsi="Century Gothic"/>
          <w:sz w:val="24"/>
          <w:szCs w:val="24"/>
        </w:rPr>
        <w:t xml:space="preserve">highlighted by Ms. Johnson’s presentation in October.  There are options on the west side with private insurance, but no plans to bring a facility to the east side.  The Healing </w:t>
      </w:r>
      <w:r w:rsidR="00731EBA">
        <w:rPr>
          <w:rFonts w:ascii="Century Gothic" w:hAnsi="Century Gothic"/>
          <w:sz w:val="24"/>
          <w:szCs w:val="24"/>
        </w:rPr>
        <w:t>Lodge does</w:t>
      </w:r>
      <w:r w:rsidR="0027709D">
        <w:rPr>
          <w:rFonts w:ascii="Century Gothic" w:hAnsi="Century Gothic"/>
          <w:sz w:val="24"/>
          <w:szCs w:val="24"/>
        </w:rPr>
        <w:t xml:space="preserve"> have inpatient services but receive</w:t>
      </w:r>
      <w:r w:rsidR="00565913">
        <w:rPr>
          <w:rFonts w:ascii="Century Gothic" w:hAnsi="Century Gothic"/>
          <w:sz w:val="24"/>
          <w:szCs w:val="24"/>
        </w:rPr>
        <w:t>s</w:t>
      </w:r>
      <w:r w:rsidR="0027709D">
        <w:rPr>
          <w:rFonts w:ascii="Century Gothic" w:hAnsi="Century Gothic"/>
          <w:sz w:val="24"/>
          <w:szCs w:val="24"/>
        </w:rPr>
        <w:t xml:space="preserve"> clients from across the west and always has a waiting list.  The group felt that this issue needed to rise to the state level. </w:t>
      </w:r>
    </w:p>
    <w:p w14:paraId="66680908" w14:textId="77777777" w:rsidR="0027709D" w:rsidRDefault="0027709D" w:rsidP="0033506B">
      <w:pPr>
        <w:ind w:left="360"/>
        <w:rPr>
          <w:rFonts w:ascii="Century Gothic" w:hAnsi="Century Gothic"/>
          <w:sz w:val="24"/>
          <w:szCs w:val="24"/>
        </w:rPr>
      </w:pPr>
    </w:p>
    <w:p w14:paraId="76EC09AE" w14:textId="675B485C" w:rsidR="0027709D" w:rsidRPr="0027709D" w:rsidRDefault="0027709D" w:rsidP="0027709D">
      <w:pPr>
        <w:rPr>
          <w:rFonts w:ascii="Century Gothic" w:hAnsi="Century Gothic"/>
          <w:b/>
          <w:sz w:val="24"/>
          <w:szCs w:val="24"/>
        </w:rPr>
      </w:pPr>
      <w:r>
        <w:rPr>
          <w:rFonts w:ascii="Century Gothic" w:hAnsi="Century Gothic"/>
          <w:b/>
          <w:sz w:val="24"/>
          <w:szCs w:val="24"/>
        </w:rPr>
        <w:t xml:space="preserve">B.  Family Concerns </w:t>
      </w:r>
    </w:p>
    <w:p w14:paraId="0F5830BB" w14:textId="21EFA831" w:rsidR="0033506B" w:rsidRDefault="0027709D" w:rsidP="0033506B">
      <w:pPr>
        <w:ind w:left="360"/>
        <w:rPr>
          <w:rFonts w:ascii="Century Gothic" w:hAnsi="Century Gothic"/>
          <w:sz w:val="24"/>
          <w:szCs w:val="24"/>
        </w:rPr>
      </w:pPr>
      <w:r>
        <w:rPr>
          <w:rFonts w:ascii="Century Gothic" w:hAnsi="Century Gothic"/>
          <w:sz w:val="24"/>
          <w:szCs w:val="24"/>
        </w:rPr>
        <w:t xml:space="preserve">A parent raised the concern of employees no longer being able to come to the client’s home to provide services (non-WISe programs).  She </w:t>
      </w:r>
      <w:r w:rsidR="00324401">
        <w:rPr>
          <w:rFonts w:ascii="Century Gothic" w:hAnsi="Century Gothic"/>
          <w:sz w:val="24"/>
          <w:szCs w:val="24"/>
        </w:rPr>
        <w:t>explained that</w:t>
      </w:r>
      <w:r>
        <w:rPr>
          <w:rFonts w:ascii="Century Gothic" w:hAnsi="Century Gothic"/>
          <w:sz w:val="24"/>
          <w:szCs w:val="24"/>
        </w:rPr>
        <w:t xml:space="preserve"> her son needed peer support with socialization </w:t>
      </w:r>
      <w:r w:rsidR="00731EBA">
        <w:rPr>
          <w:rFonts w:ascii="Century Gothic" w:hAnsi="Century Gothic"/>
          <w:sz w:val="24"/>
          <w:szCs w:val="24"/>
        </w:rPr>
        <w:t>skills</w:t>
      </w:r>
      <w:r>
        <w:rPr>
          <w:rFonts w:ascii="Century Gothic" w:hAnsi="Century Gothic"/>
          <w:sz w:val="24"/>
          <w:szCs w:val="24"/>
        </w:rPr>
        <w:t xml:space="preserve"> </w:t>
      </w:r>
      <w:r w:rsidR="00324401">
        <w:rPr>
          <w:rFonts w:ascii="Century Gothic" w:hAnsi="Century Gothic"/>
          <w:sz w:val="24"/>
          <w:szCs w:val="24"/>
        </w:rPr>
        <w:t>building but</w:t>
      </w:r>
      <w:r>
        <w:rPr>
          <w:rFonts w:ascii="Century Gothic" w:hAnsi="Century Gothic"/>
          <w:sz w:val="24"/>
          <w:szCs w:val="24"/>
        </w:rPr>
        <w:t xml:space="preserve"> was unable to leave the home alone.  Several NE FSYPRT members provided suggestions including a referral to WISe whose employees </w:t>
      </w:r>
      <w:proofErr w:type="gramStart"/>
      <w:r>
        <w:rPr>
          <w:rFonts w:ascii="Century Gothic" w:hAnsi="Century Gothic"/>
          <w:sz w:val="24"/>
          <w:szCs w:val="24"/>
        </w:rPr>
        <w:t>are able to</w:t>
      </w:r>
      <w:proofErr w:type="gramEnd"/>
      <w:r>
        <w:rPr>
          <w:rFonts w:ascii="Century Gothic" w:hAnsi="Century Gothic"/>
          <w:sz w:val="24"/>
          <w:szCs w:val="24"/>
        </w:rPr>
        <w:t xml:space="preserve"> </w:t>
      </w:r>
      <w:proofErr w:type="gramStart"/>
      <w:r>
        <w:rPr>
          <w:rFonts w:ascii="Century Gothic" w:hAnsi="Century Gothic"/>
          <w:sz w:val="24"/>
          <w:szCs w:val="24"/>
        </w:rPr>
        <w:t>travel to the</w:t>
      </w:r>
      <w:proofErr w:type="gramEnd"/>
      <w:r>
        <w:rPr>
          <w:rFonts w:ascii="Century Gothic" w:hAnsi="Century Gothic"/>
          <w:sz w:val="24"/>
          <w:szCs w:val="24"/>
        </w:rPr>
        <w:t xml:space="preserve"> home.</w:t>
      </w:r>
    </w:p>
    <w:p w14:paraId="32131C16" w14:textId="77777777" w:rsidR="0027709D" w:rsidRDefault="0027709D" w:rsidP="0033506B">
      <w:pPr>
        <w:ind w:left="360"/>
        <w:rPr>
          <w:rFonts w:ascii="Century Gothic" w:hAnsi="Century Gothic"/>
          <w:sz w:val="24"/>
          <w:szCs w:val="24"/>
        </w:rPr>
      </w:pPr>
    </w:p>
    <w:p w14:paraId="242A0197" w14:textId="19692B32" w:rsidR="0027709D" w:rsidRDefault="0027709D" w:rsidP="0033506B">
      <w:pPr>
        <w:ind w:left="360"/>
        <w:rPr>
          <w:rFonts w:ascii="Century Gothic" w:hAnsi="Century Gothic"/>
          <w:sz w:val="24"/>
          <w:szCs w:val="24"/>
        </w:rPr>
      </w:pPr>
      <w:r>
        <w:rPr>
          <w:rFonts w:ascii="Century Gothic" w:hAnsi="Century Gothic"/>
          <w:sz w:val="24"/>
          <w:szCs w:val="24"/>
        </w:rPr>
        <w:t xml:space="preserve">Another family member raised the concern of aftercare after WISe services have been completed.  For example, a </w:t>
      </w:r>
      <w:r w:rsidR="00324401">
        <w:rPr>
          <w:rFonts w:ascii="Century Gothic" w:hAnsi="Century Gothic"/>
          <w:sz w:val="24"/>
          <w:szCs w:val="24"/>
        </w:rPr>
        <w:t>step-down</w:t>
      </w:r>
      <w:r>
        <w:rPr>
          <w:rFonts w:ascii="Century Gothic" w:hAnsi="Century Gothic"/>
          <w:sz w:val="24"/>
          <w:szCs w:val="24"/>
        </w:rPr>
        <w:t xml:space="preserve"> program with therapy and peer support and the need to make sure that aftercare is in place before the client graduates from WISe.  As well as the ability to return to WISe if the aftercare plan fails and more time in WISe is needed.</w:t>
      </w:r>
    </w:p>
    <w:p w14:paraId="45F7A2B2" w14:textId="77777777" w:rsidR="0027709D" w:rsidRDefault="0027709D" w:rsidP="0033506B">
      <w:pPr>
        <w:ind w:left="360"/>
        <w:rPr>
          <w:rFonts w:ascii="Century Gothic" w:hAnsi="Century Gothic"/>
          <w:sz w:val="24"/>
          <w:szCs w:val="24"/>
        </w:rPr>
      </w:pPr>
    </w:p>
    <w:p w14:paraId="552E06E3" w14:textId="146B1561" w:rsidR="0027709D" w:rsidRDefault="0027709D" w:rsidP="0033506B">
      <w:pPr>
        <w:ind w:left="360"/>
        <w:rPr>
          <w:rFonts w:ascii="Century Gothic" w:hAnsi="Century Gothic"/>
          <w:sz w:val="24"/>
          <w:szCs w:val="24"/>
        </w:rPr>
      </w:pPr>
      <w:r>
        <w:rPr>
          <w:rFonts w:ascii="Century Gothic" w:hAnsi="Century Gothic"/>
          <w:sz w:val="24"/>
          <w:szCs w:val="24"/>
        </w:rPr>
        <w:t xml:space="preserve">A parent asked if there are any parent and child retreats available.  There are parent retreats, but she indicated she and her son needed time together away from the </w:t>
      </w:r>
      <w:proofErr w:type="gramStart"/>
      <w:r>
        <w:rPr>
          <w:rFonts w:ascii="Century Gothic" w:hAnsi="Century Gothic"/>
          <w:sz w:val="24"/>
          <w:szCs w:val="24"/>
        </w:rPr>
        <w:t>home</w:t>
      </w:r>
      <w:proofErr w:type="gramEnd"/>
      <w:r>
        <w:rPr>
          <w:rFonts w:ascii="Century Gothic" w:hAnsi="Century Gothic"/>
          <w:sz w:val="24"/>
          <w:szCs w:val="24"/>
        </w:rPr>
        <w:t xml:space="preserve"> but she knew of no opportunities.  </w:t>
      </w:r>
      <w:r w:rsidR="00565913">
        <w:rPr>
          <w:rFonts w:ascii="Century Gothic" w:hAnsi="Century Gothic"/>
          <w:sz w:val="24"/>
          <w:szCs w:val="24"/>
        </w:rPr>
        <w:t>Members indicated they knew of n</w:t>
      </w:r>
      <w:r w:rsidR="001F685F">
        <w:rPr>
          <w:rFonts w:ascii="Century Gothic" w:hAnsi="Century Gothic"/>
          <w:sz w:val="24"/>
          <w:szCs w:val="24"/>
        </w:rPr>
        <w:t xml:space="preserve">o offerings in Medicaid funded </w:t>
      </w:r>
      <w:proofErr w:type="gramStart"/>
      <w:r w:rsidR="001F685F">
        <w:rPr>
          <w:rFonts w:ascii="Century Gothic" w:hAnsi="Century Gothic"/>
          <w:sz w:val="24"/>
          <w:szCs w:val="24"/>
        </w:rPr>
        <w:t>programs</w:t>
      </w:r>
      <w:proofErr w:type="gramEnd"/>
      <w:r w:rsidR="001F685F">
        <w:rPr>
          <w:rFonts w:ascii="Century Gothic" w:hAnsi="Century Gothic"/>
          <w:sz w:val="24"/>
          <w:szCs w:val="24"/>
        </w:rPr>
        <w:t xml:space="preserve"> but perhaps commercial insurance could </w:t>
      </w:r>
      <w:proofErr w:type="gramStart"/>
      <w:r w:rsidR="001F685F">
        <w:rPr>
          <w:rFonts w:ascii="Century Gothic" w:hAnsi="Century Gothic"/>
          <w:sz w:val="24"/>
          <w:szCs w:val="24"/>
        </w:rPr>
        <w:t>assist</w:t>
      </w:r>
      <w:proofErr w:type="gramEnd"/>
      <w:r w:rsidR="001F685F">
        <w:rPr>
          <w:rFonts w:ascii="Century Gothic" w:hAnsi="Century Gothic"/>
          <w:sz w:val="24"/>
          <w:szCs w:val="24"/>
        </w:rPr>
        <w:t xml:space="preserve"> and the parent was encouraged to talk with the Managed Care Organization’s case manager.</w:t>
      </w:r>
    </w:p>
    <w:p w14:paraId="1137284B" w14:textId="77777777" w:rsidR="001F685F" w:rsidRDefault="001F685F" w:rsidP="0033506B">
      <w:pPr>
        <w:ind w:left="360"/>
        <w:rPr>
          <w:rFonts w:ascii="Century Gothic" w:hAnsi="Century Gothic"/>
          <w:sz w:val="24"/>
          <w:szCs w:val="24"/>
        </w:rPr>
      </w:pPr>
    </w:p>
    <w:p w14:paraId="17E92502" w14:textId="41886529" w:rsidR="001F685F" w:rsidRPr="001F685F" w:rsidRDefault="001F685F" w:rsidP="001F685F">
      <w:pPr>
        <w:rPr>
          <w:rFonts w:ascii="Century Gothic" w:hAnsi="Century Gothic"/>
          <w:b/>
          <w:bCs/>
          <w:sz w:val="24"/>
          <w:szCs w:val="24"/>
        </w:rPr>
      </w:pPr>
      <w:r>
        <w:rPr>
          <w:rFonts w:ascii="Century Gothic" w:hAnsi="Century Gothic"/>
          <w:b/>
          <w:bCs/>
          <w:sz w:val="24"/>
          <w:szCs w:val="24"/>
        </w:rPr>
        <w:t>Conclusion</w:t>
      </w:r>
    </w:p>
    <w:p w14:paraId="770EBF08" w14:textId="0C118A09" w:rsidR="0027709D" w:rsidRDefault="0027709D" w:rsidP="0033506B">
      <w:pPr>
        <w:ind w:left="360"/>
        <w:rPr>
          <w:rFonts w:ascii="Century Gothic" w:hAnsi="Century Gothic"/>
          <w:sz w:val="24"/>
          <w:szCs w:val="24"/>
        </w:rPr>
      </w:pPr>
      <w:r>
        <w:rPr>
          <w:rFonts w:ascii="Century Gothic" w:hAnsi="Century Gothic"/>
          <w:sz w:val="24"/>
          <w:szCs w:val="24"/>
        </w:rPr>
        <w:t>Becky thanked the new parents for attending today’s FYSPRT meeting.  She asked that they let her know what they need from the NE FYSPRT.</w:t>
      </w:r>
    </w:p>
    <w:p w14:paraId="5ED6BEE9" w14:textId="77777777" w:rsidR="0027709D" w:rsidRDefault="0027709D" w:rsidP="0033506B">
      <w:pPr>
        <w:ind w:left="360"/>
        <w:rPr>
          <w:rFonts w:ascii="Century Gothic" w:hAnsi="Century Gothic"/>
          <w:sz w:val="24"/>
          <w:szCs w:val="24"/>
        </w:rPr>
      </w:pPr>
    </w:p>
    <w:p w14:paraId="54BEDD98" w14:textId="7C2A3C7C" w:rsidR="009A6CC1" w:rsidRPr="00580088" w:rsidRDefault="00A741F1" w:rsidP="0028100E">
      <w:pPr>
        <w:ind w:left="360"/>
        <w:rPr>
          <w:rFonts w:ascii="Century Gothic" w:hAnsi="Century Gothic"/>
          <w:sz w:val="24"/>
          <w:szCs w:val="24"/>
        </w:rPr>
      </w:pPr>
      <w:r>
        <w:rPr>
          <w:rFonts w:ascii="Century Gothic" w:hAnsi="Century Gothic"/>
          <w:sz w:val="24"/>
          <w:szCs w:val="24"/>
        </w:rPr>
        <w:t>Attendees were asked to p</w:t>
      </w:r>
      <w:r w:rsidR="0033506B">
        <w:rPr>
          <w:rFonts w:ascii="Century Gothic" w:hAnsi="Century Gothic"/>
          <w:sz w:val="24"/>
          <w:szCs w:val="24"/>
        </w:rPr>
        <w:t>lease complete the monthly evaluation to provide input into what’s working and what’s not working in our community relating to services for children and youth.</w:t>
      </w:r>
      <w:r w:rsidR="0028100E">
        <w:rPr>
          <w:rFonts w:ascii="Century Gothic" w:hAnsi="Century Gothic"/>
          <w:sz w:val="24"/>
          <w:szCs w:val="24"/>
        </w:rPr>
        <w:t xml:space="preserve"> </w:t>
      </w:r>
      <w:r w:rsidR="001F685F">
        <w:rPr>
          <w:rFonts w:ascii="Century Gothic" w:hAnsi="Century Gothic"/>
          <w:sz w:val="24"/>
          <w:szCs w:val="24"/>
        </w:rPr>
        <w:t xml:space="preserve"> There </w:t>
      </w:r>
      <w:proofErr w:type="gramStart"/>
      <w:r w:rsidR="001F685F">
        <w:rPr>
          <w:rFonts w:ascii="Century Gothic" w:hAnsi="Century Gothic"/>
          <w:sz w:val="24"/>
          <w:szCs w:val="24"/>
        </w:rPr>
        <w:t>will  be</w:t>
      </w:r>
      <w:proofErr w:type="gramEnd"/>
      <w:r w:rsidR="001F685F">
        <w:rPr>
          <w:rFonts w:ascii="Century Gothic" w:hAnsi="Century Gothic"/>
          <w:sz w:val="24"/>
          <w:szCs w:val="24"/>
        </w:rPr>
        <w:t xml:space="preserve"> no meeting in </w:t>
      </w:r>
      <w:r w:rsidR="001F685F">
        <w:rPr>
          <w:rFonts w:ascii="Century Gothic" w:hAnsi="Century Gothic"/>
          <w:sz w:val="24"/>
          <w:szCs w:val="24"/>
        </w:rPr>
        <w:lastRenderedPageBreak/>
        <w:t xml:space="preserve">December due to the holidays.  </w:t>
      </w:r>
      <w:r w:rsidR="0058459F">
        <w:rPr>
          <w:rFonts w:ascii="Century Gothic" w:hAnsi="Century Gothic"/>
          <w:sz w:val="24"/>
          <w:szCs w:val="24"/>
        </w:rPr>
        <w:t xml:space="preserve">The next </w:t>
      </w:r>
      <w:r w:rsidR="0028100E">
        <w:rPr>
          <w:rFonts w:ascii="Century Gothic" w:hAnsi="Century Gothic"/>
          <w:sz w:val="24"/>
          <w:szCs w:val="24"/>
        </w:rPr>
        <w:t xml:space="preserve">NE FYSPRT </w:t>
      </w:r>
      <w:r w:rsidR="0058459F">
        <w:rPr>
          <w:rFonts w:ascii="Century Gothic" w:hAnsi="Century Gothic"/>
          <w:sz w:val="24"/>
          <w:szCs w:val="24"/>
        </w:rPr>
        <w:t xml:space="preserve">meeting will </w:t>
      </w:r>
      <w:proofErr w:type="gramStart"/>
      <w:r w:rsidR="0033506B">
        <w:rPr>
          <w:rFonts w:ascii="Century Gothic" w:hAnsi="Century Gothic"/>
          <w:sz w:val="24"/>
          <w:szCs w:val="24"/>
        </w:rPr>
        <w:t>be</w:t>
      </w:r>
      <w:proofErr w:type="gramEnd"/>
      <w:r w:rsidR="0033506B">
        <w:rPr>
          <w:rFonts w:ascii="Century Gothic" w:hAnsi="Century Gothic"/>
          <w:sz w:val="24"/>
          <w:szCs w:val="24"/>
        </w:rPr>
        <w:t xml:space="preserve"> </w:t>
      </w:r>
      <w:r w:rsidR="001F685F">
        <w:rPr>
          <w:rFonts w:ascii="Century Gothic" w:hAnsi="Century Gothic"/>
          <w:sz w:val="24"/>
          <w:szCs w:val="24"/>
        </w:rPr>
        <w:t xml:space="preserve">January 15, </w:t>
      </w:r>
      <w:proofErr w:type="gramStart"/>
      <w:r w:rsidR="001F685F">
        <w:rPr>
          <w:rFonts w:ascii="Century Gothic" w:hAnsi="Century Gothic"/>
          <w:sz w:val="24"/>
          <w:szCs w:val="24"/>
        </w:rPr>
        <w:t>2026</w:t>
      </w:r>
      <w:proofErr w:type="gramEnd"/>
      <w:r w:rsidR="0033506B">
        <w:rPr>
          <w:rFonts w:ascii="Century Gothic" w:hAnsi="Century Gothic"/>
          <w:sz w:val="24"/>
          <w:szCs w:val="24"/>
        </w:rPr>
        <w:t xml:space="preserve"> via Zoom.</w:t>
      </w:r>
    </w:p>
    <w:sectPr w:rsidR="009A6CC1" w:rsidRPr="005800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98F9" w14:textId="77777777" w:rsidR="001A31D4" w:rsidRDefault="001A31D4" w:rsidP="00EE02A2">
      <w:r>
        <w:separator/>
      </w:r>
    </w:p>
  </w:endnote>
  <w:endnote w:type="continuationSeparator" w:id="0">
    <w:p w14:paraId="4E80A8F2" w14:textId="77777777" w:rsidR="001A31D4" w:rsidRDefault="001A31D4" w:rsidP="00E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248C" w14:textId="78521AF3" w:rsidR="00B56CDB" w:rsidRDefault="00B56CDB" w:rsidP="00B56CDB">
    <w:pPr>
      <w:pStyle w:val="Footer"/>
      <w:jc w:val="right"/>
    </w:pPr>
    <w:r>
      <w:fldChar w:fldCharType="begin"/>
    </w:r>
    <w:r>
      <w:instrText xml:space="preserve"> PAGE   \* MERGEFORMAT </w:instrText>
    </w:r>
    <w:r>
      <w:fldChar w:fldCharType="separate"/>
    </w:r>
    <w:r w:rsidR="00AD658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7200" w14:textId="77777777" w:rsidR="001A31D4" w:rsidRDefault="001A31D4" w:rsidP="00EE02A2">
      <w:r>
        <w:separator/>
      </w:r>
    </w:p>
  </w:footnote>
  <w:footnote w:type="continuationSeparator" w:id="0">
    <w:p w14:paraId="27928F73" w14:textId="77777777" w:rsidR="001A31D4" w:rsidRDefault="001A31D4" w:rsidP="00EE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C2E4" w14:textId="2D1F7EE5" w:rsidR="00844443" w:rsidRDefault="00B56CDB" w:rsidP="00B56CDB">
    <w:pPr>
      <w:pStyle w:val="Header"/>
      <w:jc w:val="center"/>
      <w:rPr>
        <w:rFonts w:ascii="Century Gothic" w:hAnsi="Century Gothic"/>
        <w:sz w:val="24"/>
        <w:szCs w:val="24"/>
      </w:rPr>
    </w:pPr>
    <w:r>
      <w:rPr>
        <w:noProof/>
      </w:rPr>
      <w:drawing>
        <wp:inline distT="0" distB="0" distL="0" distR="0" wp14:anchorId="2CDE8E0E" wp14:editId="70FC73DE">
          <wp:extent cx="1088136" cy="832104"/>
          <wp:effectExtent l="0" t="0" r="0" b="6350"/>
          <wp:docPr id="1" name="Picture 1" descr="C:\Users\bbates\Desktop\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tes\Desktop\B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36" cy="832104"/>
                  </a:xfrm>
                  <a:prstGeom prst="rect">
                    <a:avLst/>
                  </a:prstGeom>
                  <a:noFill/>
                  <a:ln>
                    <a:noFill/>
                  </a:ln>
                </pic:spPr>
              </pic:pic>
            </a:graphicData>
          </a:graphic>
        </wp:inline>
      </w:drawing>
    </w:r>
  </w:p>
  <w:p w14:paraId="34653E00" w14:textId="77777777" w:rsidR="00B56CDB" w:rsidRDefault="00B56CDB" w:rsidP="00B56CDB">
    <w:pPr>
      <w:pStyle w:val="Header"/>
      <w:jc w:val="center"/>
      <w:rPr>
        <w:rFonts w:ascii="Century Gothic" w:hAnsi="Century Gothic"/>
        <w:b/>
        <w:sz w:val="24"/>
        <w:szCs w:val="24"/>
      </w:rPr>
    </w:pPr>
    <w:r w:rsidRPr="00757FEC">
      <w:rPr>
        <w:rFonts w:ascii="Century Gothic" w:hAnsi="Century Gothic"/>
        <w:b/>
        <w:sz w:val="24"/>
        <w:szCs w:val="24"/>
      </w:rPr>
      <w:t>NE Famil</w:t>
    </w:r>
    <w:r>
      <w:rPr>
        <w:rFonts w:ascii="Century Gothic" w:hAnsi="Century Gothic"/>
        <w:b/>
        <w:sz w:val="24"/>
        <w:szCs w:val="24"/>
      </w:rPr>
      <w:t>y Youth System Partner Meeting Minutes</w:t>
    </w:r>
  </w:p>
  <w:p w14:paraId="2B0867A2" w14:textId="77777777" w:rsidR="00B56CDB" w:rsidRDefault="00B56CDB" w:rsidP="00B56CDB">
    <w:pPr>
      <w:pStyle w:val="Header"/>
      <w:jc w:val="center"/>
      <w:rPr>
        <w:rFonts w:ascii="Century Gothic" w:hAnsi="Century Gothic"/>
        <w:b/>
        <w:sz w:val="24"/>
        <w:szCs w:val="24"/>
      </w:rPr>
    </w:pPr>
    <w:r>
      <w:rPr>
        <w:rFonts w:ascii="Century Gothic" w:hAnsi="Century Gothic"/>
        <w:b/>
        <w:sz w:val="24"/>
        <w:szCs w:val="24"/>
      </w:rPr>
      <w:t>NE FYSPRT</w:t>
    </w:r>
  </w:p>
  <w:p w14:paraId="7D9BB4C6" w14:textId="41A77092" w:rsidR="00973121" w:rsidRDefault="00A92E22" w:rsidP="004029E3">
    <w:pPr>
      <w:pStyle w:val="Header"/>
      <w:jc w:val="center"/>
      <w:rPr>
        <w:rFonts w:ascii="Century Gothic" w:hAnsi="Century Gothic"/>
        <w:b/>
        <w:sz w:val="24"/>
        <w:szCs w:val="24"/>
      </w:rPr>
    </w:pPr>
    <w:r>
      <w:rPr>
        <w:rFonts w:ascii="Century Gothic" w:hAnsi="Century Gothic"/>
        <w:b/>
        <w:sz w:val="24"/>
        <w:szCs w:val="24"/>
      </w:rPr>
      <w:t xml:space="preserve">November </w:t>
    </w:r>
    <w:proofErr w:type="gramStart"/>
    <w:r>
      <w:rPr>
        <w:rFonts w:ascii="Century Gothic" w:hAnsi="Century Gothic"/>
        <w:b/>
        <w:sz w:val="24"/>
        <w:szCs w:val="24"/>
      </w:rPr>
      <w:t xml:space="preserve">20  </w:t>
    </w:r>
    <w:r w:rsidR="00E36A12">
      <w:rPr>
        <w:rFonts w:ascii="Century Gothic" w:hAnsi="Century Gothic"/>
        <w:b/>
        <w:sz w:val="24"/>
        <w:szCs w:val="24"/>
      </w:rPr>
      <w:t>,</w:t>
    </w:r>
    <w:proofErr w:type="gramEnd"/>
    <w:r w:rsidR="00E36A12">
      <w:rPr>
        <w:rFonts w:ascii="Century Gothic" w:hAnsi="Century Gothic"/>
        <w:b/>
        <w:sz w:val="24"/>
        <w:szCs w:val="24"/>
      </w:rPr>
      <w:t xml:space="preserve"> 2025</w:t>
    </w:r>
  </w:p>
  <w:p w14:paraId="2F965805" w14:textId="77777777" w:rsidR="00036312" w:rsidRPr="00EE02A2" w:rsidRDefault="00036312" w:rsidP="004029E3">
    <w:pPr>
      <w:pStyle w:val="Header"/>
      <w:jc w:val="cent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A5"/>
    <w:multiLevelType w:val="hybridMultilevel"/>
    <w:tmpl w:val="08D63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15B3E"/>
    <w:multiLevelType w:val="hybridMultilevel"/>
    <w:tmpl w:val="40042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67028"/>
    <w:multiLevelType w:val="hybridMultilevel"/>
    <w:tmpl w:val="07908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D7C16"/>
    <w:multiLevelType w:val="hybridMultilevel"/>
    <w:tmpl w:val="3CAE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57B4"/>
    <w:multiLevelType w:val="hybridMultilevel"/>
    <w:tmpl w:val="AB98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907E6"/>
    <w:multiLevelType w:val="hybridMultilevel"/>
    <w:tmpl w:val="4C2469AC"/>
    <w:lvl w:ilvl="0" w:tplc="6456A726">
      <w:start w:val="1"/>
      <w:numFmt w:val="bullet"/>
      <w:lvlText w:val=""/>
      <w:lvlJc w:val="left"/>
      <w:pPr>
        <w:tabs>
          <w:tab w:val="num" w:pos="720"/>
        </w:tabs>
        <w:ind w:left="720" w:hanging="360"/>
      </w:pPr>
      <w:rPr>
        <w:rFonts w:ascii="Wingdings 3" w:hAnsi="Wingdings 3" w:hint="default"/>
      </w:rPr>
    </w:lvl>
    <w:lvl w:ilvl="1" w:tplc="CF020BDC" w:tentative="1">
      <w:start w:val="1"/>
      <w:numFmt w:val="bullet"/>
      <w:lvlText w:val=""/>
      <w:lvlJc w:val="left"/>
      <w:pPr>
        <w:tabs>
          <w:tab w:val="num" w:pos="1440"/>
        </w:tabs>
        <w:ind w:left="1440" w:hanging="360"/>
      </w:pPr>
      <w:rPr>
        <w:rFonts w:ascii="Wingdings 3" w:hAnsi="Wingdings 3" w:hint="default"/>
      </w:rPr>
    </w:lvl>
    <w:lvl w:ilvl="2" w:tplc="644C3748" w:tentative="1">
      <w:start w:val="1"/>
      <w:numFmt w:val="bullet"/>
      <w:lvlText w:val=""/>
      <w:lvlJc w:val="left"/>
      <w:pPr>
        <w:tabs>
          <w:tab w:val="num" w:pos="2160"/>
        </w:tabs>
        <w:ind w:left="2160" w:hanging="360"/>
      </w:pPr>
      <w:rPr>
        <w:rFonts w:ascii="Wingdings 3" w:hAnsi="Wingdings 3" w:hint="default"/>
      </w:rPr>
    </w:lvl>
    <w:lvl w:ilvl="3" w:tplc="1B2CAC32" w:tentative="1">
      <w:start w:val="1"/>
      <w:numFmt w:val="bullet"/>
      <w:lvlText w:val=""/>
      <w:lvlJc w:val="left"/>
      <w:pPr>
        <w:tabs>
          <w:tab w:val="num" w:pos="2880"/>
        </w:tabs>
        <w:ind w:left="2880" w:hanging="360"/>
      </w:pPr>
      <w:rPr>
        <w:rFonts w:ascii="Wingdings 3" w:hAnsi="Wingdings 3" w:hint="default"/>
      </w:rPr>
    </w:lvl>
    <w:lvl w:ilvl="4" w:tplc="8CDC6676" w:tentative="1">
      <w:start w:val="1"/>
      <w:numFmt w:val="bullet"/>
      <w:lvlText w:val=""/>
      <w:lvlJc w:val="left"/>
      <w:pPr>
        <w:tabs>
          <w:tab w:val="num" w:pos="3600"/>
        </w:tabs>
        <w:ind w:left="3600" w:hanging="360"/>
      </w:pPr>
      <w:rPr>
        <w:rFonts w:ascii="Wingdings 3" w:hAnsi="Wingdings 3" w:hint="default"/>
      </w:rPr>
    </w:lvl>
    <w:lvl w:ilvl="5" w:tplc="1292C1C4" w:tentative="1">
      <w:start w:val="1"/>
      <w:numFmt w:val="bullet"/>
      <w:lvlText w:val=""/>
      <w:lvlJc w:val="left"/>
      <w:pPr>
        <w:tabs>
          <w:tab w:val="num" w:pos="4320"/>
        </w:tabs>
        <w:ind w:left="4320" w:hanging="360"/>
      </w:pPr>
      <w:rPr>
        <w:rFonts w:ascii="Wingdings 3" w:hAnsi="Wingdings 3" w:hint="default"/>
      </w:rPr>
    </w:lvl>
    <w:lvl w:ilvl="6" w:tplc="1A162F4C" w:tentative="1">
      <w:start w:val="1"/>
      <w:numFmt w:val="bullet"/>
      <w:lvlText w:val=""/>
      <w:lvlJc w:val="left"/>
      <w:pPr>
        <w:tabs>
          <w:tab w:val="num" w:pos="5040"/>
        </w:tabs>
        <w:ind w:left="5040" w:hanging="360"/>
      </w:pPr>
      <w:rPr>
        <w:rFonts w:ascii="Wingdings 3" w:hAnsi="Wingdings 3" w:hint="default"/>
      </w:rPr>
    </w:lvl>
    <w:lvl w:ilvl="7" w:tplc="FC0CED3E" w:tentative="1">
      <w:start w:val="1"/>
      <w:numFmt w:val="bullet"/>
      <w:lvlText w:val=""/>
      <w:lvlJc w:val="left"/>
      <w:pPr>
        <w:tabs>
          <w:tab w:val="num" w:pos="5760"/>
        </w:tabs>
        <w:ind w:left="5760" w:hanging="360"/>
      </w:pPr>
      <w:rPr>
        <w:rFonts w:ascii="Wingdings 3" w:hAnsi="Wingdings 3" w:hint="default"/>
      </w:rPr>
    </w:lvl>
    <w:lvl w:ilvl="8" w:tplc="1626224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38B713F"/>
    <w:multiLevelType w:val="hybridMultilevel"/>
    <w:tmpl w:val="96E2F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0290"/>
    <w:multiLevelType w:val="hybridMultilevel"/>
    <w:tmpl w:val="1A78EAA4"/>
    <w:lvl w:ilvl="0" w:tplc="8CE6CC3A">
      <w:start w:val="1"/>
      <w:numFmt w:val="upperLetter"/>
      <w:lvlText w:val="%1."/>
      <w:lvlJc w:val="left"/>
      <w:pPr>
        <w:ind w:left="360" w:hanging="360"/>
      </w:pPr>
      <w:rPr>
        <w:rFonts w:ascii="Century Gothic" w:hAnsi="Century Gothic"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42A35"/>
    <w:multiLevelType w:val="hybridMultilevel"/>
    <w:tmpl w:val="F3627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4238B"/>
    <w:multiLevelType w:val="hybridMultilevel"/>
    <w:tmpl w:val="70E4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D549E"/>
    <w:multiLevelType w:val="hybridMultilevel"/>
    <w:tmpl w:val="F5EE3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6E4820"/>
    <w:multiLevelType w:val="hybridMultilevel"/>
    <w:tmpl w:val="5A4CA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319BF"/>
    <w:multiLevelType w:val="hybridMultilevel"/>
    <w:tmpl w:val="94249B4C"/>
    <w:lvl w:ilvl="0" w:tplc="2B084E4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6125DB"/>
    <w:multiLevelType w:val="hybridMultilevel"/>
    <w:tmpl w:val="31026C38"/>
    <w:lvl w:ilvl="0" w:tplc="3686410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B783A"/>
    <w:multiLevelType w:val="hybridMultilevel"/>
    <w:tmpl w:val="42F6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072AB"/>
    <w:multiLevelType w:val="hybridMultilevel"/>
    <w:tmpl w:val="2E4A22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16BB8"/>
    <w:multiLevelType w:val="hybridMultilevel"/>
    <w:tmpl w:val="B226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D3F39"/>
    <w:multiLevelType w:val="hybridMultilevel"/>
    <w:tmpl w:val="50121560"/>
    <w:lvl w:ilvl="0" w:tplc="6AD2829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78065C"/>
    <w:multiLevelType w:val="hybridMultilevel"/>
    <w:tmpl w:val="3932A8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5265D14"/>
    <w:multiLevelType w:val="hybridMultilevel"/>
    <w:tmpl w:val="1706B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964DFA"/>
    <w:multiLevelType w:val="hybridMultilevel"/>
    <w:tmpl w:val="124408D6"/>
    <w:lvl w:ilvl="0" w:tplc="908817FC">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2A110D"/>
    <w:multiLevelType w:val="hybridMultilevel"/>
    <w:tmpl w:val="C958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871046"/>
    <w:multiLevelType w:val="hybridMultilevel"/>
    <w:tmpl w:val="F0BA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B5197"/>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77219C"/>
    <w:multiLevelType w:val="hybridMultilevel"/>
    <w:tmpl w:val="23862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D15B82"/>
    <w:multiLevelType w:val="hybridMultilevel"/>
    <w:tmpl w:val="6E44C7B6"/>
    <w:lvl w:ilvl="0" w:tplc="3E548CF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31F74"/>
    <w:multiLevelType w:val="hybridMultilevel"/>
    <w:tmpl w:val="AB2A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BE7549"/>
    <w:multiLevelType w:val="hybridMultilevel"/>
    <w:tmpl w:val="7B4442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99D4636"/>
    <w:multiLevelType w:val="hybridMultilevel"/>
    <w:tmpl w:val="A4CA7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BA17F6"/>
    <w:multiLevelType w:val="hybridMultilevel"/>
    <w:tmpl w:val="F3EE76FC"/>
    <w:lvl w:ilvl="0" w:tplc="8CE6CC3A">
      <w:start w:val="1"/>
      <w:numFmt w:val="upperLetter"/>
      <w:lvlText w:val="%1."/>
      <w:lvlJc w:val="left"/>
      <w:pPr>
        <w:ind w:left="1080" w:hanging="360"/>
      </w:pPr>
      <w:rPr>
        <w:rFonts w:ascii="Century Gothic" w:hAnsi="Century Gothic"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B7B13"/>
    <w:multiLevelType w:val="hybridMultilevel"/>
    <w:tmpl w:val="C418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F93714"/>
    <w:multiLevelType w:val="hybridMultilevel"/>
    <w:tmpl w:val="C022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583867">
    <w:abstractNumId w:val="12"/>
  </w:num>
  <w:num w:numId="2" w16cid:durableId="213350765">
    <w:abstractNumId w:val="28"/>
  </w:num>
  <w:num w:numId="3" w16cid:durableId="657227410">
    <w:abstractNumId w:val="17"/>
  </w:num>
  <w:num w:numId="4" w16cid:durableId="79330934">
    <w:abstractNumId w:val="15"/>
  </w:num>
  <w:num w:numId="5" w16cid:durableId="400097891">
    <w:abstractNumId w:val="26"/>
  </w:num>
  <w:num w:numId="6" w16cid:durableId="1787037803">
    <w:abstractNumId w:val="4"/>
  </w:num>
  <w:num w:numId="7" w16cid:durableId="86122195">
    <w:abstractNumId w:val="19"/>
  </w:num>
  <w:num w:numId="8" w16cid:durableId="1077438966">
    <w:abstractNumId w:val="24"/>
  </w:num>
  <w:num w:numId="9" w16cid:durableId="919677055">
    <w:abstractNumId w:val="11"/>
  </w:num>
  <w:num w:numId="10" w16cid:durableId="1847554440">
    <w:abstractNumId w:val="30"/>
  </w:num>
  <w:num w:numId="11" w16cid:durableId="774864499">
    <w:abstractNumId w:val="16"/>
  </w:num>
  <w:num w:numId="12" w16cid:durableId="244271188">
    <w:abstractNumId w:val="31"/>
  </w:num>
  <w:num w:numId="13" w16cid:durableId="1657761417">
    <w:abstractNumId w:val="10"/>
  </w:num>
  <w:num w:numId="14" w16cid:durableId="661007030">
    <w:abstractNumId w:val="20"/>
  </w:num>
  <w:num w:numId="15" w16cid:durableId="455031006">
    <w:abstractNumId w:val="5"/>
  </w:num>
  <w:num w:numId="16" w16cid:durableId="1960407372">
    <w:abstractNumId w:val="25"/>
  </w:num>
  <w:num w:numId="17" w16cid:durableId="1143278477">
    <w:abstractNumId w:val="9"/>
  </w:num>
  <w:num w:numId="18" w16cid:durableId="1567838483">
    <w:abstractNumId w:val="14"/>
  </w:num>
  <w:num w:numId="19" w16cid:durableId="648677685">
    <w:abstractNumId w:val="6"/>
  </w:num>
  <w:num w:numId="20" w16cid:durableId="434402504">
    <w:abstractNumId w:val="18"/>
  </w:num>
  <w:num w:numId="21" w16cid:durableId="988444124">
    <w:abstractNumId w:val="8"/>
  </w:num>
  <w:num w:numId="22" w16cid:durableId="773986039">
    <w:abstractNumId w:val="0"/>
  </w:num>
  <w:num w:numId="23" w16cid:durableId="1205026671">
    <w:abstractNumId w:val="1"/>
  </w:num>
  <w:num w:numId="24" w16cid:durableId="274992696">
    <w:abstractNumId w:val="23"/>
  </w:num>
  <w:num w:numId="25" w16cid:durableId="1552501321">
    <w:abstractNumId w:val="29"/>
  </w:num>
  <w:num w:numId="26" w16cid:durableId="1936589122">
    <w:abstractNumId w:val="7"/>
  </w:num>
  <w:num w:numId="27" w16cid:durableId="707142630">
    <w:abstractNumId w:val="27"/>
  </w:num>
  <w:num w:numId="28" w16cid:durableId="1464540313">
    <w:abstractNumId w:val="21"/>
  </w:num>
  <w:num w:numId="29" w16cid:durableId="634988703">
    <w:abstractNumId w:val="3"/>
  </w:num>
  <w:num w:numId="30" w16cid:durableId="698507269">
    <w:abstractNumId w:val="22"/>
  </w:num>
  <w:num w:numId="31" w16cid:durableId="155611116">
    <w:abstractNumId w:val="13"/>
  </w:num>
  <w:num w:numId="32" w16cid:durableId="10311043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A2"/>
    <w:rsid w:val="00001086"/>
    <w:rsid w:val="000138A5"/>
    <w:rsid w:val="00015310"/>
    <w:rsid w:val="00017DAE"/>
    <w:rsid w:val="00020568"/>
    <w:rsid w:val="00036312"/>
    <w:rsid w:val="0003647B"/>
    <w:rsid w:val="00042781"/>
    <w:rsid w:val="00055D3C"/>
    <w:rsid w:val="0006435C"/>
    <w:rsid w:val="00065C23"/>
    <w:rsid w:val="00066BF9"/>
    <w:rsid w:val="00070094"/>
    <w:rsid w:val="00070DA2"/>
    <w:rsid w:val="00092355"/>
    <w:rsid w:val="0009651E"/>
    <w:rsid w:val="000975E7"/>
    <w:rsid w:val="000979DD"/>
    <w:rsid w:val="00097A69"/>
    <w:rsid w:val="000A2E04"/>
    <w:rsid w:val="000B035F"/>
    <w:rsid w:val="000C5F39"/>
    <w:rsid w:val="000C5F96"/>
    <w:rsid w:val="000D1345"/>
    <w:rsid w:val="000D45BE"/>
    <w:rsid w:val="000E1A3C"/>
    <w:rsid w:val="000E3321"/>
    <w:rsid w:val="000E6D0C"/>
    <w:rsid w:val="000E721A"/>
    <w:rsid w:val="000F2309"/>
    <w:rsid w:val="00105BA7"/>
    <w:rsid w:val="00106E57"/>
    <w:rsid w:val="00112238"/>
    <w:rsid w:val="00113B49"/>
    <w:rsid w:val="0011421F"/>
    <w:rsid w:val="001242AC"/>
    <w:rsid w:val="00125466"/>
    <w:rsid w:val="001278FB"/>
    <w:rsid w:val="00130A7C"/>
    <w:rsid w:val="00131C4D"/>
    <w:rsid w:val="00152403"/>
    <w:rsid w:val="001600F4"/>
    <w:rsid w:val="0016207D"/>
    <w:rsid w:val="001622EB"/>
    <w:rsid w:val="00182FDB"/>
    <w:rsid w:val="001869AB"/>
    <w:rsid w:val="00193BF5"/>
    <w:rsid w:val="00195CBD"/>
    <w:rsid w:val="001A0FB2"/>
    <w:rsid w:val="001A31D4"/>
    <w:rsid w:val="001A3886"/>
    <w:rsid w:val="001A7DD0"/>
    <w:rsid w:val="001D54A2"/>
    <w:rsid w:val="001D571A"/>
    <w:rsid w:val="001E26CA"/>
    <w:rsid w:val="001F685F"/>
    <w:rsid w:val="002046F9"/>
    <w:rsid w:val="00206C45"/>
    <w:rsid w:val="002107B6"/>
    <w:rsid w:val="00226FE4"/>
    <w:rsid w:val="0023276F"/>
    <w:rsid w:val="00234277"/>
    <w:rsid w:val="00235311"/>
    <w:rsid w:val="002425DF"/>
    <w:rsid w:val="0024307F"/>
    <w:rsid w:val="002537B5"/>
    <w:rsid w:val="00264EB4"/>
    <w:rsid w:val="0027077A"/>
    <w:rsid w:val="0027689E"/>
    <w:rsid w:val="0027709D"/>
    <w:rsid w:val="00277358"/>
    <w:rsid w:val="0028100E"/>
    <w:rsid w:val="00281D18"/>
    <w:rsid w:val="00283963"/>
    <w:rsid w:val="00296D9D"/>
    <w:rsid w:val="002B3081"/>
    <w:rsid w:val="002B337D"/>
    <w:rsid w:val="002B3814"/>
    <w:rsid w:val="002C04FF"/>
    <w:rsid w:val="002D2DAE"/>
    <w:rsid w:val="002D3139"/>
    <w:rsid w:val="002D347A"/>
    <w:rsid w:val="002D4B27"/>
    <w:rsid w:val="002D4B89"/>
    <w:rsid w:val="002E10B9"/>
    <w:rsid w:val="002F3689"/>
    <w:rsid w:val="00300AFE"/>
    <w:rsid w:val="003019F4"/>
    <w:rsid w:val="00302475"/>
    <w:rsid w:val="0030362F"/>
    <w:rsid w:val="0031286E"/>
    <w:rsid w:val="00324401"/>
    <w:rsid w:val="0032642B"/>
    <w:rsid w:val="003335AB"/>
    <w:rsid w:val="0033506B"/>
    <w:rsid w:val="003378F7"/>
    <w:rsid w:val="0034520D"/>
    <w:rsid w:val="0034728D"/>
    <w:rsid w:val="00350BA3"/>
    <w:rsid w:val="003537BE"/>
    <w:rsid w:val="00361561"/>
    <w:rsid w:val="00367E66"/>
    <w:rsid w:val="00373E43"/>
    <w:rsid w:val="00386632"/>
    <w:rsid w:val="0038700C"/>
    <w:rsid w:val="003B26E7"/>
    <w:rsid w:val="003B4C5E"/>
    <w:rsid w:val="003C623D"/>
    <w:rsid w:val="003E6F75"/>
    <w:rsid w:val="003F221D"/>
    <w:rsid w:val="004017C9"/>
    <w:rsid w:val="004029E3"/>
    <w:rsid w:val="00404626"/>
    <w:rsid w:val="00405167"/>
    <w:rsid w:val="00414446"/>
    <w:rsid w:val="00416700"/>
    <w:rsid w:val="00420946"/>
    <w:rsid w:val="00420D2D"/>
    <w:rsid w:val="00424B35"/>
    <w:rsid w:val="00424E7D"/>
    <w:rsid w:val="00425D57"/>
    <w:rsid w:val="00430E5A"/>
    <w:rsid w:val="004344B5"/>
    <w:rsid w:val="00436D08"/>
    <w:rsid w:val="004413F5"/>
    <w:rsid w:val="00445290"/>
    <w:rsid w:val="00450296"/>
    <w:rsid w:val="00450CD7"/>
    <w:rsid w:val="00457B26"/>
    <w:rsid w:val="00473DEC"/>
    <w:rsid w:val="004741F9"/>
    <w:rsid w:val="004752A1"/>
    <w:rsid w:val="00480A1D"/>
    <w:rsid w:val="00481021"/>
    <w:rsid w:val="00484542"/>
    <w:rsid w:val="00496860"/>
    <w:rsid w:val="004A6B1F"/>
    <w:rsid w:val="004A7E32"/>
    <w:rsid w:val="004B18B6"/>
    <w:rsid w:val="004C44D0"/>
    <w:rsid w:val="004C719A"/>
    <w:rsid w:val="004D0898"/>
    <w:rsid w:val="004D366A"/>
    <w:rsid w:val="004D7B29"/>
    <w:rsid w:val="004E18A0"/>
    <w:rsid w:val="00501460"/>
    <w:rsid w:val="00520588"/>
    <w:rsid w:val="00522640"/>
    <w:rsid w:val="00531E7E"/>
    <w:rsid w:val="0053289F"/>
    <w:rsid w:val="005360D3"/>
    <w:rsid w:val="00553BAB"/>
    <w:rsid w:val="005613D9"/>
    <w:rsid w:val="00561F3F"/>
    <w:rsid w:val="00565913"/>
    <w:rsid w:val="00580088"/>
    <w:rsid w:val="0058459F"/>
    <w:rsid w:val="00587C76"/>
    <w:rsid w:val="005914C6"/>
    <w:rsid w:val="00597BB3"/>
    <w:rsid w:val="005B5892"/>
    <w:rsid w:val="005B680C"/>
    <w:rsid w:val="005B6DD6"/>
    <w:rsid w:val="005D20D1"/>
    <w:rsid w:val="005E39A4"/>
    <w:rsid w:val="005E4B3C"/>
    <w:rsid w:val="005F2FCF"/>
    <w:rsid w:val="005F46CA"/>
    <w:rsid w:val="005F4A5C"/>
    <w:rsid w:val="005F4C6C"/>
    <w:rsid w:val="0061643F"/>
    <w:rsid w:val="006168CA"/>
    <w:rsid w:val="00621A81"/>
    <w:rsid w:val="00632982"/>
    <w:rsid w:val="0063502E"/>
    <w:rsid w:val="00636BB4"/>
    <w:rsid w:val="00637797"/>
    <w:rsid w:val="006521B2"/>
    <w:rsid w:val="006521F0"/>
    <w:rsid w:val="00655AE6"/>
    <w:rsid w:val="006579D6"/>
    <w:rsid w:val="00667136"/>
    <w:rsid w:val="006707BA"/>
    <w:rsid w:val="00676285"/>
    <w:rsid w:val="006A772D"/>
    <w:rsid w:val="006B4046"/>
    <w:rsid w:val="006F34DB"/>
    <w:rsid w:val="006F52CF"/>
    <w:rsid w:val="006F694C"/>
    <w:rsid w:val="0070461D"/>
    <w:rsid w:val="007117FF"/>
    <w:rsid w:val="00713369"/>
    <w:rsid w:val="00723354"/>
    <w:rsid w:val="00731D17"/>
    <w:rsid w:val="00731EBA"/>
    <w:rsid w:val="00732807"/>
    <w:rsid w:val="007353F9"/>
    <w:rsid w:val="0074017A"/>
    <w:rsid w:val="007444E8"/>
    <w:rsid w:val="007533C9"/>
    <w:rsid w:val="00756D67"/>
    <w:rsid w:val="0076218F"/>
    <w:rsid w:val="00782BDE"/>
    <w:rsid w:val="00782D2B"/>
    <w:rsid w:val="00794152"/>
    <w:rsid w:val="007A073F"/>
    <w:rsid w:val="007B6486"/>
    <w:rsid w:val="007C14A4"/>
    <w:rsid w:val="007D3EAA"/>
    <w:rsid w:val="007D56A8"/>
    <w:rsid w:val="007D791F"/>
    <w:rsid w:val="007E7B13"/>
    <w:rsid w:val="007F7A64"/>
    <w:rsid w:val="00800726"/>
    <w:rsid w:val="008035AB"/>
    <w:rsid w:val="008047AF"/>
    <w:rsid w:val="008065BF"/>
    <w:rsid w:val="00817038"/>
    <w:rsid w:val="008274A6"/>
    <w:rsid w:val="0083005A"/>
    <w:rsid w:val="00844443"/>
    <w:rsid w:val="00852759"/>
    <w:rsid w:val="00853600"/>
    <w:rsid w:val="00857075"/>
    <w:rsid w:val="00862FDF"/>
    <w:rsid w:val="00865D5E"/>
    <w:rsid w:val="00875596"/>
    <w:rsid w:val="0088210F"/>
    <w:rsid w:val="0089233C"/>
    <w:rsid w:val="008B3BBC"/>
    <w:rsid w:val="008C1626"/>
    <w:rsid w:val="008E44B7"/>
    <w:rsid w:val="008F5007"/>
    <w:rsid w:val="008F59A3"/>
    <w:rsid w:val="009026C1"/>
    <w:rsid w:val="00903C35"/>
    <w:rsid w:val="009059B7"/>
    <w:rsid w:val="00924669"/>
    <w:rsid w:val="00937836"/>
    <w:rsid w:val="009462DD"/>
    <w:rsid w:val="00964A9B"/>
    <w:rsid w:val="00964BF7"/>
    <w:rsid w:val="00971608"/>
    <w:rsid w:val="00972665"/>
    <w:rsid w:val="00973121"/>
    <w:rsid w:val="009735C6"/>
    <w:rsid w:val="0098082D"/>
    <w:rsid w:val="009935C5"/>
    <w:rsid w:val="009970EA"/>
    <w:rsid w:val="009A3779"/>
    <w:rsid w:val="009A58CF"/>
    <w:rsid w:val="009A6CC1"/>
    <w:rsid w:val="009C3A63"/>
    <w:rsid w:val="009E1DD2"/>
    <w:rsid w:val="009F1383"/>
    <w:rsid w:val="009F3503"/>
    <w:rsid w:val="009F4F87"/>
    <w:rsid w:val="00A01223"/>
    <w:rsid w:val="00A03E58"/>
    <w:rsid w:val="00A04D86"/>
    <w:rsid w:val="00A068F2"/>
    <w:rsid w:val="00A27C26"/>
    <w:rsid w:val="00A32504"/>
    <w:rsid w:val="00A32968"/>
    <w:rsid w:val="00A45053"/>
    <w:rsid w:val="00A55F39"/>
    <w:rsid w:val="00A63D34"/>
    <w:rsid w:val="00A64703"/>
    <w:rsid w:val="00A741F1"/>
    <w:rsid w:val="00A749BA"/>
    <w:rsid w:val="00A84B23"/>
    <w:rsid w:val="00A84E70"/>
    <w:rsid w:val="00A92E22"/>
    <w:rsid w:val="00A956B2"/>
    <w:rsid w:val="00AB1C4C"/>
    <w:rsid w:val="00AC1FF8"/>
    <w:rsid w:val="00AC2682"/>
    <w:rsid w:val="00AC4279"/>
    <w:rsid w:val="00AD2CCB"/>
    <w:rsid w:val="00AD658F"/>
    <w:rsid w:val="00AE066D"/>
    <w:rsid w:val="00AE2D17"/>
    <w:rsid w:val="00AE3CFB"/>
    <w:rsid w:val="00AF62A6"/>
    <w:rsid w:val="00AF6B21"/>
    <w:rsid w:val="00B072AF"/>
    <w:rsid w:val="00B07C79"/>
    <w:rsid w:val="00B1280B"/>
    <w:rsid w:val="00B15246"/>
    <w:rsid w:val="00B17F44"/>
    <w:rsid w:val="00B360BE"/>
    <w:rsid w:val="00B47940"/>
    <w:rsid w:val="00B56CDB"/>
    <w:rsid w:val="00B60268"/>
    <w:rsid w:val="00B84759"/>
    <w:rsid w:val="00B865DC"/>
    <w:rsid w:val="00B91C90"/>
    <w:rsid w:val="00B9720B"/>
    <w:rsid w:val="00BB24AC"/>
    <w:rsid w:val="00BB35C9"/>
    <w:rsid w:val="00BB3B33"/>
    <w:rsid w:val="00BB79D5"/>
    <w:rsid w:val="00BC3D6F"/>
    <w:rsid w:val="00BC49A7"/>
    <w:rsid w:val="00BC666D"/>
    <w:rsid w:val="00BD333C"/>
    <w:rsid w:val="00BD5272"/>
    <w:rsid w:val="00BD6237"/>
    <w:rsid w:val="00BE0AE8"/>
    <w:rsid w:val="00C047B0"/>
    <w:rsid w:val="00C21F2D"/>
    <w:rsid w:val="00C24D42"/>
    <w:rsid w:val="00C258CE"/>
    <w:rsid w:val="00C322F1"/>
    <w:rsid w:val="00C44755"/>
    <w:rsid w:val="00C577D3"/>
    <w:rsid w:val="00C6670B"/>
    <w:rsid w:val="00C81D90"/>
    <w:rsid w:val="00C87107"/>
    <w:rsid w:val="00CA28F4"/>
    <w:rsid w:val="00CB6AE9"/>
    <w:rsid w:val="00CB748D"/>
    <w:rsid w:val="00CB7E42"/>
    <w:rsid w:val="00CC224F"/>
    <w:rsid w:val="00CC2997"/>
    <w:rsid w:val="00CC2C54"/>
    <w:rsid w:val="00CC7EC5"/>
    <w:rsid w:val="00CE2B4E"/>
    <w:rsid w:val="00CF1E19"/>
    <w:rsid w:val="00CF6786"/>
    <w:rsid w:val="00D01915"/>
    <w:rsid w:val="00D0480D"/>
    <w:rsid w:val="00D056E8"/>
    <w:rsid w:val="00D0687E"/>
    <w:rsid w:val="00D10ECA"/>
    <w:rsid w:val="00D11C52"/>
    <w:rsid w:val="00D121F2"/>
    <w:rsid w:val="00D235B5"/>
    <w:rsid w:val="00D35BF6"/>
    <w:rsid w:val="00D36F7D"/>
    <w:rsid w:val="00D422C5"/>
    <w:rsid w:val="00D47D26"/>
    <w:rsid w:val="00D6175E"/>
    <w:rsid w:val="00D67263"/>
    <w:rsid w:val="00D70CF7"/>
    <w:rsid w:val="00D763C1"/>
    <w:rsid w:val="00DC2FE7"/>
    <w:rsid w:val="00DC7A72"/>
    <w:rsid w:val="00DF54F9"/>
    <w:rsid w:val="00E16CE2"/>
    <w:rsid w:val="00E36A12"/>
    <w:rsid w:val="00E5207B"/>
    <w:rsid w:val="00E733A0"/>
    <w:rsid w:val="00E74A68"/>
    <w:rsid w:val="00E90195"/>
    <w:rsid w:val="00E90EC3"/>
    <w:rsid w:val="00EA1B2B"/>
    <w:rsid w:val="00EA64FA"/>
    <w:rsid w:val="00EB7CCD"/>
    <w:rsid w:val="00EC2B17"/>
    <w:rsid w:val="00EC5108"/>
    <w:rsid w:val="00EC552E"/>
    <w:rsid w:val="00EE02A2"/>
    <w:rsid w:val="00EE258E"/>
    <w:rsid w:val="00EE4AB7"/>
    <w:rsid w:val="00EF0072"/>
    <w:rsid w:val="00F0366B"/>
    <w:rsid w:val="00F064B8"/>
    <w:rsid w:val="00F06C56"/>
    <w:rsid w:val="00F077F1"/>
    <w:rsid w:val="00F12B34"/>
    <w:rsid w:val="00F2051A"/>
    <w:rsid w:val="00F236ED"/>
    <w:rsid w:val="00F31559"/>
    <w:rsid w:val="00F524B2"/>
    <w:rsid w:val="00F576BD"/>
    <w:rsid w:val="00F71A70"/>
    <w:rsid w:val="00F8083C"/>
    <w:rsid w:val="00F85DF2"/>
    <w:rsid w:val="00FA5C41"/>
    <w:rsid w:val="00FC6A28"/>
    <w:rsid w:val="00FE1F7E"/>
    <w:rsid w:val="00FE1FE1"/>
    <w:rsid w:val="00FE2F3B"/>
    <w:rsid w:val="00FF001E"/>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B399"/>
  <w15:chartTrackingRefBased/>
  <w15:docId w15:val="{747A459E-B522-47A6-9082-EA3E921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5E39A4"/>
    <w:pPr>
      <w:widowControl w:val="0"/>
      <w:autoSpaceDE w:val="0"/>
      <w:autoSpaceDN w:val="0"/>
      <w:spacing w:before="139"/>
      <w:ind w:left="1404" w:hanging="540"/>
      <w:outlineLvl w:val="2"/>
    </w:pPr>
    <w:rPr>
      <w:rFonts w:ascii="Calibri" w:eastAsia="Calibri" w:hAnsi="Calibri" w:cs="Calibri"/>
      <w:sz w:val="56"/>
      <w:szCs w:val="56"/>
    </w:rPr>
  </w:style>
  <w:style w:type="paragraph" w:styleId="Heading4">
    <w:name w:val="heading 4"/>
    <w:basedOn w:val="Normal"/>
    <w:link w:val="Heading4Char"/>
    <w:uiPriority w:val="1"/>
    <w:qFormat/>
    <w:rsid w:val="005E39A4"/>
    <w:pPr>
      <w:widowControl w:val="0"/>
      <w:autoSpaceDE w:val="0"/>
      <w:autoSpaceDN w:val="0"/>
      <w:spacing w:before="106"/>
      <w:ind w:left="2035" w:hanging="452"/>
      <w:outlineLvl w:val="3"/>
    </w:pPr>
    <w:rPr>
      <w:rFonts w:ascii="Calibri" w:eastAsia="Calibri" w:hAnsi="Calibri" w:cs="Calibr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A2"/>
    <w:pPr>
      <w:tabs>
        <w:tab w:val="center" w:pos="4680"/>
        <w:tab w:val="right" w:pos="9360"/>
      </w:tabs>
    </w:pPr>
  </w:style>
  <w:style w:type="character" w:customStyle="1" w:styleId="HeaderChar">
    <w:name w:val="Header Char"/>
    <w:basedOn w:val="DefaultParagraphFont"/>
    <w:link w:val="Header"/>
    <w:uiPriority w:val="99"/>
    <w:rsid w:val="00EE02A2"/>
  </w:style>
  <w:style w:type="paragraph" w:styleId="Footer">
    <w:name w:val="footer"/>
    <w:basedOn w:val="Normal"/>
    <w:link w:val="FooterChar"/>
    <w:uiPriority w:val="99"/>
    <w:unhideWhenUsed/>
    <w:rsid w:val="00EE02A2"/>
    <w:pPr>
      <w:tabs>
        <w:tab w:val="center" w:pos="4680"/>
        <w:tab w:val="right" w:pos="9360"/>
      </w:tabs>
    </w:pPr>
  </w:style>
  <w:style w:type="character" w:customStyle="1" w:styleId="FooterChar">
    <w:name w:val="Footer Char"/>
    <w:basedOn w:val="DefaultParagraphFont"/>
    <w:link w:val="Footer"/>
    <w:uiPriority w:val="99"/>
    <w:rsid w:val="00EE02A2"/>
  </w:style>
  <w:style w:type="paragraph" w:styleId="ListParagraph">
    <w:name w:val="List Paragraph"/>
    <w:basedOn w:val="Normal"/>
    <w:uiPriority w:val="34"/>
    <w:qFormat/>
    <w:rsid w:val="00D056E8"/>
    <w:pPr>
      <w:spacing w:after="160" w:line="259" w:lineRule="auto"/>
      <w:ind w:left="720"/>
      <w:contextualSpacing/>
    </w:pPr>
    <w:rPr>
      <w:rFonts w:ascii="Century Gothic" w:hAnsi="Century Gothic"/>
    </w:rPr>
  </w:style>
  <w:style w:type="paragraph" w:styleId="NormalWeb">
    <w:name w:val="Normal (Web)"/>
    <w:basedOn w:val="Normal"/>
    <w:uiPriority w:val="99"/>
    <w:semiHidden/>
    <w:unhideWhenUsed/>
    <w:rsid w:val="00BD623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FE1"/>
    <w:rPr>
      <w:color w:val="0563C1"/>
      <w:u w:val="single"/>
    </w:rPr>
  </w:style>
  <w:style w:type="character" w:customStyle="1" w:styleId="Heading3Char">
    <w:name w:val="Heading 3 Char"/>
    <w:basedOn w:val="DefaultParagraphFont"/>
    <w:link w:val="Heading3"/>
    <w:uiPriority w:val="1"/>
    <w:rsid w:val="005E39A4"/>
    <w:rPr>
      <w:rFonts w:ascii="Calibri" w:eastAsia="Calibri" w:hAnsi="Calibri" w:cs="Calibri"/>
      <w:sz w:val="56"/>
      <w:szCs w:val="56"/>
    </w:rPr>
  </w:style>
  <w:style w:type="character" w:customStyle="1" w:styleId="Heading4Char">
    <w:name w:val="Heading 4 Char"/>
    <w:basedOn w:val="DefaultParagraphFont"/>
    <w:link w:val="Heading4"/>
    <w:uiPriority w:val="1"/>
    <w:rsid w:val="005E39A4"/>
    <w:rPr>
      <w:rFonts w:ascii="Calibri" w:eastAsia="Calibri" w:hAnsi="Calibri" w:cs="Calibri"/>
      <w:sz w:val="48"/>
      <w:szCs w:val="48"/>
    </w:rPr>
  </w:style>
  <w:style w:type="character" w:styleId="Emphasis">
    <w:name w:val="Emphasis"/>
    <w:basedOn w:val="DefaultParagraphFont"/>
    <w:uiPriority w:val="20"/>
    <w:qFormat/>
    <w:rsid w:val="006579D6"/>
    <w:rPr>
      <w:b/>
      <w:bCs/>
      <w:i w:val="0"/>
      <w:iCs w:val="0"/>
    </w:rPr>
  </w:style>
  <w:style w:type="character" w:customStyle="1" w:styleId="gmail-apple-converted-space">
    <w:name w:val="gmail-apple-converted-space"/>
    <w:basedOn w:val="DefaultParagraphFont"/>
    <w:rsid w:val="006579D6"/>
  </w:style>
  <w:style w:type="character" w:styleId="UnresolvedMention">
    <w:name w:val="Unresolved Mention"/>
    <w:basedOn w:val="DefaultParagraphFont"/>
    <w:uiPriority w:val="99"/>
    <w:semiHidden/>
    <w:unhideWhenUsed/>
    <w:rsid w:val="00E52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309">
      <w:bodyDiv w:val="1"/>
      <w:marLeft w:val="0"/>
      <w:marRight w:val="0"/>
      <w:marTop w:val="0"/>
      <w:marBottom w:val="0"/>
      <w:divBdr>
        <w:top w:val="none" w:sz="0" w:space="0" w:color="auto"/>
        <w:left w:val="none" w:sz="0" w:space="0" w:color="auto"/>
        <w:bottom w:val="none" w:sz="0" w:space="0" w:color="auto"/>
        <w:right w:val="none" w:sz="0" w:space="0" w:color="auto"/>
      </w:divBdr>
    </w:div>
    <w:div w:id="250748597">
      <w:bodyDiv w:val="1"/>
      <w:marLeft w:val="0"/>
      <w:marRight w:val="0"/>
      <w:marTop w:val="0"/>
      <w:marBottom w:val="0"/>
      <w:divBdr>
        <w:top w:val="none" w:sz="0" w:space="0" w:color="auto"/>
        <w:left w:val="none" w:sz="0" w:space="0" w:color="auto"/>
        <w:bottom w:val="none" w:sz="0" w:space="0" w:color="auto"/>
        <w:right w:val="none" w:sz="0" w:space="0" w:color="auto"/>
      </w:divBdr>
    </w:div>
    <w:div w:id="318850349">
      <w:bodyDiv w:val="1"/>
      <w:marLeft w:val="0"/>
      <w:marRight w:val="0"/>
      <w:marTop w:val="0"/>
      <w:marBottom w:val="0"/>
      <w:divBdr>
        <w:top w:val="none" w:sz="0" w:space="0" w:color="auto"/>
        <w:left w:val="none" w:sz="0" w:space="0" w:color="auto"/>
        <w:bottom w:val="none" w:sz="0" w:space="0" w:color="auto"/>
        <w:right w:val="none" w:sz="0" w:space="0" w:color="auto"/>
      </w:divBdr>
      <w:divsChild>
        <w:div w:id="543299191">
          <w:marLeft w:val="547"/>
          <w:marRight w:val="0"/>
          <w:marTop w:val="200"/>
          <w:marBottom w:val="0"/>
          <w:divBdr>
            <w:top w:val="none" w:sz="0" w:space="0" w:color="auto"/>
            <w:left w:val="none" w:sz="0" w:space="0" w:color="auto"/>
            <w:bottom w:val="none" w:sz="0" w:space="0" w:color="auto"/>
            <w:right w:val="none" w:sz="0" w:space="0" w:color="auto"/>
          </w:divBdr>
        </w:div>
        <w:div w:id="1192303082">
          <w:marLeft w:val="547"/>
          <w:marRight w:val="0"/>
          <w:marTop w:val="200"/>
          <w:marBottom w:val="0"/>
          <w:divBdr>
            <w:top w:val="none" w:sz="0" w:space="0" w:color="auto"/>
            <w:left w:val="none" w:sz="0" w:space="0" w:color="auto"/>
            <w:bottom w:val="none" w:sz="0" w:space="0" w:color="auto"/>
            <w:right w:val="none" w:sz="0" w:space="0" w:color="auto"/>
          </w:divBdr>
        </w:div>
        <w:div w:id="1106268593">
          <w:marLeft w:val="547"/>
          <w:marRight w:val="0"/>
          <w:marTop w:val="200"/>
          <w:marBottom w:val="0"/>
          <w:divBdr>
            <w:top w:val="none" w:sz="0" w:space="0" w:color="auto"/>
            <w:left w:val="none" w:sz="0" w:space="0" w:color="auto"/>
            <w:bottom w:val="none" w:sz="0" w:space="0" w:color="auto"/>
            <w:right w:val="none" w:sz="0" w:space="0" w:color="auto"/>
          </w:divBdr>
        </w:div>
      </w:divsChild>
    </w:div>
    <w:div w:id="361369801">
      <w:bodyDiv w:val="1"/>
      <w:marLeft w:val="0"/>
      <w:marRight w:val="0"/>
      <w:marTop w:val="0"/>
      <w:marBottom w:val="0"/>
      <w:divBdr>
        <w:top w:val="none" w:sz="0" w:space="0" w:color="auto"/>
        <w:left w:val="none" w:sz="0" w:space="0" w:color="auto"/>
        <w:bottom w:val="none" w:sz="0" w:space="0" w:color="auto"/>
        <w:right w:val="none" w:sz="0" w:space="0" w:color="auto"/>
      </w:divBdr>
    </w:div>
    <w:div w:id="463887740">
      <w:bodyDiv w:val="1"/>
      <w:marLeft w:val="0"/>
      <w:marRight w:val="0"/>
      <w:marTop w:val="0"/>
      <w:marBottom w:val="0"/>
      <w:divBdr>
        <w:top w:val="none" w:sz="0" w:space="0" w:color="auto"/>
        <w:left w:val="none" w:sz="0" w:space="0" w:color="auto"/>
        <w:bottom w:val="none" w:sz="0" w:space="0" w:color="auto"/>
        <w:right w:val="none" w:sz="0" w:space="0" w:color="auto"/>
      </w:divBdr>
    </w:div>
    <w:div w:id="478884234">
      <w:bodyDiv w:val="1"/>
      <w:marLeft w:val="0"/>
      <w:marRight w:val="0"/>
      <w:marTop w:val="0"/>
      <w:marBottom w:val="0"/>
      <w:divBdr>
        <w:top w:val="none" w:sz="0" w:space="0" w:color="auto"/>
        <w:left w:val="none" w:sz="0" w:space="0" w:color="auto"/>
        <w:bottom w:val="none" w:sz="0" w:space="0" w:color="auto"/>
        <w:right w:val="none" w:sz="0" w:space="0" w:color="auto"/>
      </w:divBdr>
    </w:div>
    <w:div w:id="576987152">
      <w:bodyDiv w:val="1"/>
      <w:marLeft w:val="0"/>
      <w:marRight w:val="0"/>
      <w:marTop w:val="0"/>
      <w:marBottom w:val="0"/>
      <w:divBdr>
        <w:top w:val="none" w:sz="0" w:space="0" w:color="auto"/>
        <w:left w:val="none" w:sz="0" w:space="0" w:color="auto"/>
        <w:bottom w:val="none" w:sz="0" w:space="0" w:color="auto"/>
        <w:right w:val="none" w:sz="0" w:space="0" w:color="auto"/>
      </w:divBdr>
    </w:div>
    <w:div w:id="607155493">
      <w:bodyDiv w:val="1"/>
      <w:marLeft w:val="0"/>
      <w:marRight w:val="0"/>
      <w:marTop w:val="0"/>
      <w:marBottom w:val="0"/>
      <w:divBdr>
        <w:top w:val="none" w:sz="0" w:space="0" w:color="auto"/>
        <w:left w:val="none" w:sz="0" w:space="0" w:color="auto"/>
        <w:bottom w:val="none" w:sz="0" w:space="0" w:color="auto"/>
        <w:right w:val="none" w:sz="0" w:space="0" w:color="auto"/>
      </w:divBdr>
      <w:divsChild>
        <w:div w:id="17120625">
          <w:marLeft w:val="547"/>
          <w:marRight w:val="0"/>
          <w:marTop w:val="200"/>
          <w:marBottom w:val="0"/>
          <w:divBdr>
            <w:top w:val="none" w:sz="0" w:space="0" w:color="auto"/>
            <w:left w:val="none" w:sz="0" w:space="0" w:color="auto"/>
            <w:bottom w:val="none" w:sz="0" w:space="0" w:color="auto"/>
            <w:right w:val="none" w:sz="0" w:space="0" w:color="auto"/>
          </w:divBdr>
        </w:div>
      </w:divsChild>
    </w:div>
    <w:div w:id="646009355">
      <w:bodyDiv w:val="1"/>
      <w:marLeft w:val="0"/>
      <w:marRight w:val="0"/>
      <w:marTop w:val="0"/>
      <w:marBottom w:val="0"/>
      <w:divBdr>
        <w:top w:val="none" w:sz="0" w:space="0" w:color="auto"/>
        <w:left w:val="none" w:sz="0" w:space="0" w:color="auto"/>
        <w:bottom w:val="none" w:sz="0" w:space="0" w:color="auto"/>
        <w:right w:val="none" w:sz="0" w:space="0" w:color="auto"/>
      </w:divBdr>
    </w:div>
    <w:div w:id="1007366438">
      <w:bodyDiv w:val="1"/>
      <w:marLeft w:val="0"/>
      <w:marRight w:val="0"/>
      <w:marTop w:val="0"/>
      <w:marBottom w:val="0"/>
      <w:divBdr>
        <w:top w:val="none" w:sz="0" w:space="0" w:color="auto"/>
        <w:left w:val="none" w:sz="0" w:space="0" w:color="auto"/>
        <w:bottom w:val="none" w:sz="0" w:space="0" w:color="auto"/>
        <w:right w:val="none" w:sz="0" w:space="0" w:color="auto"/>
      </w:divBdr>
      <w:divsChild>
        <w:div w:id="1444693185">
          <w:marLeft w:val="547"/>
          <w:marRight w:val="0"/>
          <w:marTop w:val="200"/>
          <w:marBottom w:val="0"/>
          <w:divBdr>
            <w:top w:val="none" w:sz="0" w:space="0" w:color="auto"/>
            <w:left w:val="none" w:sz="0" w:space="0" w:color="auto"/>
            <w:bottom w:val="none" w:sz="0" w:space="0" w:color="auto"/>
            <w:right w:val="none" w:sz="0" w:space="0" w:color="auto"/>
          </w:divBdr>
        </w:div>
        <w:div w:id="476341276">
          <w:marLeft w:val="547"/>
          <w:marRight w:val="0"/>
          <w:marTop w:val="200"/>
          <w:marBottom w:val="0"/>
          <w:divBdr>
            <w:top w:val="none" w:sz="0" w:space="0" w:color="auto"/>
            <w:left w:val="none" w:sz="0" w:space="0" w:color="auto"/>
            <w:bottom w:val="none" w:sz="0" w:space="0" w:color="auto"/>
            <w:right w:val="none" w:sz="0" w:space="0" w:color="auto"/>
          </w:divBdr>
        </w:div>
        <w:div w:id="1600219452">
          <w:marLeft w:val="547"/>
          <w:marRight w:val="0"/>
          <w:marTop w:val="200"/>
          <w:marBottom w:val="0"/>
          <w:divBdr>
            <w:top w:val="none" w:sz="0" w:space="0" w:color="auto"/>
            <w:left w:val="none" w:sz="0" w:space="0" w:color="auto"/>
            <w:bottom w:val="none" w:sz="0" w:space="0" w:color="auto"/>
            <w:right w:val="none" w:sz="0" w:space="0" w:color="auto"/>
          </w:divBdr>
        </w:div>
      </w:divsChild>
    </w:div>
    <w:div w:id="1018577378">
      <w:bodyDiv w:val="1"/>
      <w:marLeft w:val="0"/>
      <w:marRight w:val="0"/>
      <w:marTop w:val="0"/>
      <w:marBottom w:val="0"/>
      <w:divBdr>
        <w:top w:val="none" w:sz="0" w:space="0" w:color="auto"/>
        <w:left w:val="none" w:sz="0" w:space="0" w:color="auto"/>
        <w:bottom w:val="none" w:sz="0" w:space="0" w:color="auto"/>
        <w:right w:val="none" w:sz="0" w:space="0" w:color="auto"/>
      </w:divBdr>
    </w:div>
    <w:div w:id="1053164830">
      <w:bodyDiv w:val="1"/>
      <w:marLeft w:val="0"/>
      <w:marRight w:val="0"/>
      <w:marTop w:val="0"/>
      <w:marBottom w:val="0"/>
      <w:divBdr>
        <w:top w:val="none" w:sz="0" w:space="0" w:color="auto"/>
        <w:left w:val="none" w:sz="0" w:space="0" w:color="auto"/>
        <w:bottom w:val="none" w:sz="0" w:space="0" w:color="auto"/>
        <w:right w:val="none" w:sz="0" w:space="0" w:color="auto"/>
      </w:divBdr>
    </w:div>
    <w:div w:id="1059396889">
      <w:bodyDiv w:val="1"/>
      <w:marLeft w:val="0"/>
      <w:marRight w:val="0"/>
      <w:marTop w:val="0"/>
      <w:marBottom w:val="0"/>
      <w:divBdr>
        <w:top w:val="none" w:sz="0" w:space="0" w:color="auto"/>
        <w:left w:val="none" w:sz="0" w:space="0" w:color="auto"/>
        <w:bottom w:val="none" w:sz="0" w:space="0" w:color="auto"/>
        <w:right w:val="none" w:sz="0" w:space="0" w:color="auto"/>
      </w:divBdr>
    </w:div>
    <w:div w:id="1350334749">
      <w:bodyDiv w:val="1"/>
      <w:marLeft w:val="0"/>
      <w:marRight w:val="0"/>
      <w:marTop w:val="0"/>
      <w:marBottom w:val="0"/>
      <w:divBdr>
        <w:top w:val="none" w:sz="0" w:space="0" w:color="auto"/>
        <w:left w:val="none" w:sz="0" w:space="0" w:color="auto"/>
        <w:bottom w:val="none" w:sz="0" w:space="0" w:color="auto"/>
        <w:right w:val="none" w:sz="0" w:space="0" w:color="auto"/>
      </w:divBdr>
    </w:div>
    <w:div w:id="1460950067">
      <w:bodyDiv w:val="1"/>
      <w:marLeft w:val="0"/>
      <w:marRight w:val="0"/>
      <w:marTop w:val="0"/>
      <w:marBottom w:val="0"/>
      <w:divBdr>
        <w:top w:val="none" w:sz="0" w:space="0" w:color="auto"/>
        <w:left w:val="none" w:sz="0" w:space="0" w:color="auto"/>
        <w:bottom w:val="none" w:sz="0" w:space="0" w:color="auto"/>
        <w:right w:val="none" w:sz="0" w:space="0" w:color="auto"/>
      </w:divBdr>
    </w:div>
    <w:div w:id="1505127600">
      <w:bodyDiv w:val="1"/>
      <w:marLeft w:val="0"/>
      <w:marRight w:val="0"/>
      <w:marTop w:val="0"/>
      <w:marBottom w:val="0"/>
      <w:divBdr>
        <w:top w:val="none" w:sz="0" w:space="0" w:color="auto"/>
        <w:left w:val="none" w:sz="0" w:space="0" w:color="auto"/>
        <w:bottom w:val="none" w:sz="0" w:space="0" w:color="auto"/>
        <w:right w:val="none" w:sz="0" w:space="0" w:color="auto"/>
      </w:divBdr>
    </w:div>
    <w:div w:id="1563979334">
      <w:bodyDiv w:val="1"/>
      <w:marLeft w:val="0"/>
      <w:marRight w:val="0"/>
      <w:marTop w:val="0"/>
      <w:marBottom w:val="0"/>
      <w:divBdr>
        <w:top w:val="none" w:sz="0" w:space="0" w:color="auto"/>
        <w:left w:val="none" w:sz="0" w:space="0" w:color="auto"/>
        <w:bottom w:val="none" w:sz="0" w:space="0" w:color="auto"/>
        <w:right w:val="none" w:sz="0" w:space="0" w:color="auto"/>
      </w:divBdr>
      <w:divsChild>
        <w:div w:id="894976601">
          <w:marLeft w:val="547"/>
          <w:marRight w:val="0"/>
          <w:marTop w:val="101"/>
          <w:marBottom w:val="0"/>
          <w:divBdr>
            <w:top w:val="none" w:sz="0" w:space="0" w:color="auto"/>
            <w:left w:val="none" w:sz="0" w:space="0" w:color="auto"/>
            <w:bottom w:val="none" w:sz="0" w:space="0" w:color="auto"/>
            <w:right w:val="none" w:sz="0" w:space="0" w:color="auto"/>
          </w:divBdr>
        </w:div>
        <w:div w:id="1754472976">
          <w:marLeft w:val="547"/>
          <w:marRight w:val="0"/>
          <w:marTop w:val="101"/>
          <w:marBottom w:val="0"/>
          <w:divBdr>
            <w:top w:val="none" w:sz="0" w:space="0" w:color="auto"/>
            <w:left w:val="none" w:sz="0" w:space="0" w:color="auto"/>
            <w:bottom w:val="none" w:sz="0" w:space="0" w:color="auto"/>
            <w:right w:val="none" w:sz="0" w:space="0" w:color="auto"/>
          </w:divBdr>
        </w:div>
      </w:divsChild>
    </w:div>
    <w:div w:id="1623658586">
      <w:bodyDiv w:val="1"/>
      <w:marLeft w:val="0"/>
      <w:marRight w:val="0"/>
      <w:marTop w:val="0"/>
      <w:marBottom w:val="0"/>
      <w:divBdr>
        <w:top w:val="none" w:sz="0" w:space="0" w:color="auto"/>
        <w:left w:val="none" w:sz="0" w:space="0" w:color="auto"/>
        <w:bottom w:val="none" w:sz="0" w:space="0" w:color="auto"/>
        <w:right w:val="none" w:sz="0" w:space="0" w:color="auto"/>
      </w:divBdr>
    </w:div>
    <w:div w:id="1629160462">
      <w:bodyDiv w:val="1"/>
      <w:marLeft w:val="0"/>
      <w:marRight w:val="0"/>
      <w:marTop w:val="0"/>
      <w:marBottom w:val="0"/>
      <w:divBdr>
        <w:top w:val="none" w:sz="0" w:space="0" w:color="auto"/>
        <w:left w:val="none" w:sz="0" w:space="0" w:color="auto"/>
        <w:bottom w:val="none" w:sz="0" w:space="0" w:color="auto"/>
        <w:right w:val="none" w:sz="0" w:space="0" w:color="auto"/>
      </w:divBdr>
    </w:div>
    <w:div w:id="1765104764">
      <w:bodyDiv w:val="1"/>
      <w:marLeft w:val="0"/>
      <w:marRight w:val="0"/>
      <w:marTop w:val="0"/>
      <w:marBottom w:val="0"/>
      <w:divBdr>
        <w:top w:val="none" w:sz="0" w:space="0" w:color="auto"/>
        <w:left w:val="none" w:sz="0" w:space="0" w:color="auto"/>
        <w:bottom w:val="none" w:sz="0" w:space="0" w:color="auto"/>
        <w:right w:val="none" w:sz="0" w:space="0" w:color="auto"/>
      </w:divBdr>
      <w:divsChild>
        <w:div w:id="1635602362">
          <w:marLeft w:val="547"/>
          <w:marRight w:val="0"/>
          <w:marTop w:val="154"/>
          <w:marBottom w:val="0"/>
          <w:divBdr>
            <w:top w:val="none" w:sz="0" w:space="0" w:color="auto"/>
            <w:left w:val="none" w:sz="0" w:space="0" w:color="auto"/>
            <w:bottom w:val="none" w:sz="0" w:space="0" w:color="auto"/>
            <w:right w:val="none" w:sz="0" w:space="0" w:color="auto"/>
          </w:divBdr>
        </w:div>
        <w:div w:id="1913194543">
          <w:marLeft w:val="547"/>
          <w:marRight w:val="0"/>
          <w:marTop w:val="154"/>
          <w:marBottom w:val="0"/>
          <w:divBdr>
            <w:top w:val="none" w:sz="0" w:space="0" w:color="auto"/>
            <w:left w:val="none" w:sz="0" w:space="0" w:color="auto"/>
            <w:bottom w:val="none" w:sz="0" w:space="0" w:color="auto"/>
            <w:right w:val="none" w:sz="0" w:space="0" w:color="auto"/>
          </w:divBdr>
        </w:div>
        <w:div w:id="1831944876">
          <w:marLeft w:val="547"/>
          <w:marRight w:val="0"/>
          <w:marTop w:val="154"/>
          <w:marBottom w:val="0"/>
          <w:divBdr>
            <w:top w:val="none" w:sz="0" w:space="0" w:color="auto"/>
            <w:left w:val="none" w:sz="0" w:space="0" w:color="auto"/>
            <w:bottom w:val="none" w:sz="0" w:space="0" w:color="auto"/>
            <w:right w:val="none" w:sz="0" w:space="0" w:color="auto"/>
          </w:divBdr>
        </w:div>
        <w:div w:id="454175116">
          <w:marLeft w:val="547"/>
          <w:marRight w:val="0"/>
          <w:marTop w:val="154"/>
          <w:marBottom w:val="0"/>
          <w:divBdr>
            <w:top w:val="none" w:sz="0" w:space="0" w:color="auto"/>
            <w:left w:val="none" w:sz="0" w:space="0" w:color="auto"/>
            <w:bottom w:val="none" w:sz="0" w:space="0" w:color="auto"/>
            <w:right w:val="none" w:sz="0" w:space="0" w:color="auto"/>
          </w:divBdr>
        </w:div>
        <w:div w:id="1105540890">
          <w:marLeft w:val="547"/>
          <w:marRight w:val="0"/>
          <w:marTop w:val="154"/>
          <w:marBottom w:val="0"/>
          <w:divBdr>
            <w:top w:val="none" w:sz="0" w:space="0" w:color="auto"/>
            <w:left w:val="none" w:sz="0" w:space="0" w:color="auto"/>
            <w:bottom w:val="none" w:sz="0" w:space="0" w:color="auto"/>
            <w:right w:val="none" w:sz="0" w:space="0" w:color="auto"/>
          </w:divBdr>
        </w:div>
      </w:divsChild>
    </w:div>
    <w:div w:id="1767774132">
      <w:bodyDiv w:val="1"/>
      <w:marLeft w:val="0"/>
      <w:marRight w:val="0"/>
      <w:marTop w:val="0"/>
      <w:marBottom w:val="0"/>
      <w:divBdr>
        <w:top w:val="none" w:sz="0" w:space="0" w:color="auto"/>
        <w:left w:val="none" w:sz="0" w:space="0" w:color="auto"/>
        <w:bottom w:val="none" w:sz="0" w:space="0" w:color="auto"/>
        <w:right w:val="none" w:sz="0" w:space="0" w:color="auto"/>
      </w:divBdr>
      <w:divsChild>
        <w:div w:id="217980675">
          <w:marLeft w:val="547"/>
          <w:marRight w:val="0"/>
          <w:marTop w:val="200"/>
          <w:marBottom w:val="0"/>
          <w:divBdr>
            <w:top w:val="none" w:sz="0" w:space="0" w:color="auto"/>
            <w:left w:val="none" w:sz="0" w:space="0" w:color="auto"/>
            <w:bottom w:val="none" w:sz="0" w:space="0" w:color="auto"/>
            <w:right w:val="none" w:sz="0" w:space="0" w:color="auto"/>
          </w:divBdr>
        </w:div>
        <w:div w:id="857541233">
          <w:marLeft w:val="547"/>
          <w:marRight w:val="0"/>
          <w:marTop w:val="200"/>
          <w:marBottom w:val="0"/>
          <w:divBdr>
            <w:top w:val="none" w:sz="0" w:space="0" w:color="auto"/>
            <w:left w:val="none" w:sz="0" w:space="0" w:color="auto"/>
            <w:bottom w:val="none" w:sz="0" w:space="0" w:color="auto"/>
            <w:right w:val="none" w:sz="0" w:space="0" w:color="auto"/>
          </w:divBdr>
        </w:div>
        <w:div w:id="506361198">
          <w:marLeft w:val="547"/>
          <w:marRight w:val="0"/>
          <w:marTop w:val="200"/>
          <w:marBottom w:val="0"/>
          <w:divBdr>
            <w:top w:val="none" w:sz="0" w:space="0" w:color="auto"/>
            <w:left w:val="none" w:sz="0" w:space="0" w:color="auto"/>
            <w:bottom w:val="none" w:sz="0" w:space="0" w:color="auto"/>
            <w:right w:val="none" w:sz="0" w:space="0" w:color="auto"/>
          </w:divBdr>
        </w:div>
        <w:div w:id="1838885747">
          <w:marLeft w:val="547"/>
          <w:marRight w:val="0"/>
          <w:marTop w:val="200"/>
          <w:marBottom w:val="0"/>
          <w:divBdr>
            <w:top w:val="none" w:sz="0" w:space="0" w:color="auto"/>
            <w:left w:val="none" w:sz="0" w:space="0" w:color="auto"/>
            <w:bottom w:val="none" w:sz="0" w:space="0" w:color="auto"/>
            <w:right w:val="none" w:sz="0" w:space="0" w:color="auto"/>
          </w:divBdr>
        </w:div>
      </w:divsChild>
    </w:div>
    <w:div w:id="1851410229">
      <w:bodyDiv w:val="1"/>
      <w:marLeft w:val="0"/>
      <w:marRight w:val="0"/>
      <w:marTop w:val="0"/>
      <w:marBottom w:val="0"/>
      <w:divBdr>
        <w:top w:val="none" w:sz="0" w:space="0" w:color="auto"/>
        <w:left w:val="none" w:sz="0" w:space="0" w:color="auto"/>
        <w:bottom w:val="none" w:sz="0" w:space="0" w:color="auto"/>
        <w:right w:val="none" w:sz="0" w:space="0" w:color="auto"/>
      </w:divBdr>
    </w:div>
    <w:div w:id="1933276668">
      <w:bodyDiv w:val="1"/>
      <w:marLeft w:val="0"/>
      <w:marRight w:val="0"/>
      <w:marTop w:val="0"/>
      <w:marBottom w:val="0"/>
      <w:divBdr>
        <w:top w:val="none" w:sz="0" w:space="0" w:color="auto"/>
        <w:left w:val="none" w:sz="0" w:space="0" w:color="auto"/>
        <w:bottom w:val="none" w:sz="0" w:space="0" w:color="auto"/>
        <w:right w:val="none" w:sz="0" w:space="0" w:color="auto"/>
      </w:divBdr>
    </w:div>
    <w:div w:id="2002538839">
      <w:bodyDiv w:val="1"/>
      <w:marLeft w:val="0"/>
      <w:marRight w:val="0"/>
      <w:marTop w:val="0"/>
      <w:marBottom w:val="0"/>
      <w:divBdr>
        <w:top w:val="none" w:sz="0" w:space="0" w:color="auto"/>
        <w:left w:val="none" w:sz="0" w:space="0" w:color="auto"/>
        <w:bottom w:val="none" w:sz="0" w:space="0" w:color="auto"/>
        <w:right w:val="none" w:sz="0" w:space="0" w:color="auto"/>
      </w:divBdr>
      <w:divsChild>
        <w:div w:id="1627659475">
          <w:marLeft w:val="1166"/>
          <w:marRight w:val="0"/>
          <w:marTop w:val="115"/>
          <w:marBottom w:val="0"/>
          <w:divBdr>
            <w:top w:val="none" w:sz="0" w:space="0" w:color="auto"/>
            <w:left w:val="none" w:sz="0" w:space="0" w:color="auto"/>
            <w:bottom w:val="none" w:sz="0" w:space="0" w:color="auto"/>
            <w:right w:val="none" w:sz="0" w:space="0" w:color="auto"/>
          </w:divBdr>
        </w:div>
        <w:div w:id="532304359">
          <w:marLeft w:val="1166"/>
          <w:marRight w:val="0"/>
          <w:marTop w:val="115"/>
          <w:marBottom w:val="0"/>
          <w:divBdr>
            <w:top w:val="none" w:sz="0" w:space="0" w:color="auto"/>
            <w:left w:val="none" w:sz="0" w:space="0" w:color="auto"/>
            <w:bottom w:val="none" w:sz="0" w:space="0" w:color="auto"/>
            <w:right w:val="none" w:sz="0" w:space="0" w:color="auto"/>
          </w:divBdr>
        </w:div>
        <w:div w:id="1800536111">
          <w:marLeft w:val="1166"/>
          <w:marRight w:val="0"/>
          <w:marTop w:val="115"/>
          <w:marBottom w:val="0"/>
          <w:divBdr>
            <w:top w:val="none" w:sz="0" w:space="0" w:color="auto"/>
            <w:left w:val="none" w:sz="0" w:space="0" w:color="auto"/>
            <w:bottom w:val="none" w:sz="0" w:space="0" w:color="auto"/>
            <w:right w:val="none" w:sz="0" w:space="0" w:color="auto"/>
          </w:divBdr>
        </w:div>
        <w:div w:id="1056010858">
          <w:marLeft w:val="1166"/>
          <w:marRight w:val="0"/>
          <w:marTop w:val="115"/>
          <w:marBottom w:val="0"/>
          <w:divBdr>
            <w:top w:val="none" w:sz="0" w:space="0" w:color="auto"/>
            <w:left w:val="none" w:sz="0" w:space="0" w:color="auto"/>
            <w:bottom w:val="none" w:sz="0" w:space="0" w:color="auto"/>
            <w:right w:val="none" w:sz="0" w:space="0" w:color="auto"/>
          </w:divBdr>
        </w:div>
      </w:divsChild>
    </w:div>
    <w:div w:id="2004963562">
      <w:bodyDiv w:val="1"/>
      <w:marLeft w:val="0"/>
      <w:marRight w:val="0"/>
      <w:marTop w:val="0"/>
      <w:marBottom w:val="0"/>
      <w:divBdr>
        <w:top w:val="none" w:sz="0" w:space="0" w:color="auto"/>
        <w:left w:val="none" w:sz="0" w:space="0" w:color="auto"/>
        <w:bottom w:val="none" w:sz="0" w:space="0" w:color="auto"/>
        <w:right w:val="none" w:sz="0" w:space="0" w:color="auto"/>
      </w:divBdr>
      <w:divsChild>
        <w:div w:id="355888016">
          <w:marLeft w:val="547"/>
          <w:marRight w:val="0"/>
          <w:marTop w:val="154"/>
          <w:marBottom w:val="0"/>
          <w:divBdr>
            <w:top w:val="none" w:sz="0" w:space="0" w:color="auto"/>
            <w:left w:val="none" w:sz="0" w:space="0" w:color="auto"/>
            <w:bottom w:val="none" w:sz="0" w:space="0" w:color="auto"/>
            <w:right w:val="none" w:sz="0" w:space="0" w:color="auto"/>
          </w:divBdr>
        </w:div>
        <w:div w:id="1282877688">
          <w:marLeft w:val="547"/>
          <w:marRight w:val="0"/>
          <w:marTop w:val="86"/>
          <w:marBottom w:val="0"/>
          <w:divBdr>
            <w:top w:val="none" w:sz="0" w:space="0" w:color="auto"/>
            <w:left w:val="none" w:sz="0" w:space="0" w:color="auto"/>
            <w:bottom w:val="none" w:sz="0" w:space="0" w:color="auto"/>
            <w:right w:val="none" w:sz="0" w:space="0" w:color="auto"/>
          </w:divBdr>
        </w:div>
        <w:div w:id="1071539621">
          <w:marLeft w:val="547"/>
          <w:marRight w:val="0"/>
          <w:marTop w:val="154"/>
          <w:marBottom w:val="0"/>
          <w:divBdr>
            <w:top w:val="none" w:sz="0" w:space="0" w:color="auto"/>
            <w:left w:val="none" w:sz="0" w:space="0" w:color="auto"/>
            <w:bottom w:val="none" w:sz="0" w:space="0" w:color="auto"/>
            <w:right w:val="none" w:sz="0" w:space="0" w:color="auto"/>
          </w:divBdr>
        </w:div>
        <w:div w:id="1095829598">
          <w:marLeft w:val="547"/>
          <w:marRight w:val="0"/>
          <w:marTop w:val="154"/>
          <w:marBottom w:val="0"/>
          <w:divBdr>
            <w:top w:val="none" w:sz="0" w:space="0" w:color="auto"/>
            <w:left w:val="none" w:sz="0" w:space="0" w:color="auto"/>
            <w:bottom w:val="none" w:sz="0" w:space="0" w:color="auto"/>
            <w:right w:val="none" w:sz="0" w:space="0" w:color="auto"/>
          </w:divBdr>
        </w:div>
      </w:divsChild>
    </w:div>
    <w:div w:id="2044741244">
      <w:bodyDiv w:val="1"/>
      <w:marLeft w:val="0"/>
      <w:marRight w:val="0"/>
      <w:marTop w:val="0"/>
      <w:marBottom w:val="0"/>
      <w:divBdr>
        <w:top w:val="none" w:sz="0" w:space="0" w:color="auto"/>
        <w:left w:val="none" w:sz="0" w:space="0" w:color="auto"/>
        <w:bottom w:val="none" w:sz="0" w:space="0" w:color="auto"/>
        <w:right w:val="none" w:sz="0" w:space="0" w:color="auto"/>
      </w:divBdr>
    </w:div>
    <w:div w:id="2110272944">
      <w:bodyDiv w:val="1"/>
      <w:marLeft w:val="0"/>
      <w:marRight w:val="0"/>
      <w:marTop w:val="0"/>
      <w:marBottom w:val="0"/>
      <w:divBdr>
        <w:top w:val="none" w:sz="0" w:space="0" w:color="auto"/>
        <w:left w:val="none" w:sz="0" w:space="0" w:color="auto"/>
        <w:bottom w:val="none" w:sz="0" w:space="0" w:color="auto"/>
        <w:right w:val="none" w:sz="0" w:space="0" w:color="auto"/>
      </w:divBdr>
    </w:div>
    <w:div w:id="2122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3D71-F4CA-46AA-B139-01DA0186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964</Words>
  <Characters>5161</Characters>
  <Application>Microsoft Office Word</Application>
  <DocSecurity>0</DocSecurity>
  <Lines>114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maike</dc:creator>
  <cp:keywords/>
  <dc:description/>
  <cp:lastModifiedBy>Henderson, Joshua</cp:lastModifiedBy>
  <cp:revision>10</cp:revision>
  <dcterms:created xsi:type="dcterms:W3CDTF">2025-11-24T21:05:00Z</dcterms:created>
  <dcterms:modified xsi:type="dcterms:W3CDTF">2026-01-13T23:04:00Z</dcterms:modified>
</cp:coreProperties>
</file>